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5D" w:rsidRPr="003A06EB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spacing w:val="40"/>
        </w:rPr>
      </w:pPr>
      <w:r w:rsidRPr="003A06EB">
        <w:rPr>
          <w:rFonts w:ascii="Franklin Gothic Demi" w:hAnsi="Franklin Gothic Demi"/>
          <w:b/>
          <w:spacing w:val="40"/>
          <w:sz w:val="28"/>
          <w:szCs w:val="28"/>
        </w:rPr>
        <w:t>MUNICIPIUL</w:t>
      </w:r>
    </w:p>
    <w:p w:rsidR="00C35A5D" w:rsidRPr="003A06EB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</w:rPr>
      </w:pPr>
      <w:r w:rsidRPr="003A06EB">
        <w:rPr>
          <w:rFonts w:ascii="Franklin Gothic Demi" w:hAnsi="Franklin Gothic Demi"/>
          <w:noProof/>
          <w:lang w:eastAsia="ro-RO"/>
        </w:rPr>
        <w:drawing>
          <wp:inline distT="0" distB="0" distL="0" distR="0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Pr="00DB164B" w:rsidRDefault="00C35A5D" w:rsidP="00C35A5D">
      <w:pPr>
        <w:pStyle w:val="Header"/>
        <w:jc w:val="center"/>
        <w:outlineLvl w:val="0"/>
        <w:rPr>
          <w:sz w:val="22"/>
          <w:szCs w:val="22"/>
        </w:rPr>
      </w:pPr>
      <w:r w:rsidRPr="00DB164B">
        <w:rPr>
          <w:sz w:val="22"/>
          <w:szCs w:val="22"/>
        </w:rPr>
        <w:t>Cabinet primar</w:t>
      </w:r>
    </w:p>
    <w:p w:rsidR="00C35A5D" w:rsidRPr="00DB164B" w:rsidRDefault="00C35A5D" w:rsidP="00C35A5D">
      <w:pPr>
        <w:pStyle w:val="Header"/>
        <w:jc w:val="center"/>
        <w:rPr>
          <w:sz w:val="22"/>
          <w:szCs w:val="22"/>
        </w:rPr>
      </w:pPr>
      <w:r w:rsidRPr="00DB164B">
        <w:rPr>
          <w:sz w:val="22"/>
          <w:szCs w:val="22"/>
        </w:rPr>
        <w:t>Piaţa 25 Octombrie 1; 440026 Satu Mare</w:t>
      </w:r>
    </w:p>
    <w:p w:rsidR="00C35A5D" w:rsidRPr="00DB164B" w:rsidRDefault="00C35A5D" w:rsidP="00C35A5D">
      <w:pPr>
        <w:pStyle w:val="Header"/>
        <w:jc w:val="center"/>
        <w:rPr>
          <w:sz w:val="22"/>
          <w:szCs w:val="22"/>
        </w:rPr>
      </w:pPr>
      <w:r w:rsidRPr="00DB164B">
        <w:rPr>
          <w:sz w:val="22"/>
          <w:szCs w:val="22"/>
        </w:rPr>
        <w:t>Telefon: (0261) 807500, Fax: (0261) 710760</w:t>
      </w:r>
    </w:p>
    <w:p w:rsidR="00C35A5D" w:rsidRPr="003A06EB" w:rsidRDefault="00FC6209" w:rsidP="00C35A5D">
      <w:pPr>
        <w:pStyle w:val="Header"/>
        <w:jc w:val="center"/>
        <w:rPr>
          <w:sz w:val="22"/>
          <w:szCs w:val="22"/>
        </w:rPr>
      </w:pPr>
      <w:hyperlink r:id="rId6" w:history="1">
        <w:r w:rsidR="00C35A5D" w:rsidRPr="003A06EB">
          <w:rPr>
            <w:rStyle w:val="Hyperlink"/>
            <w:color w:val="auto"/>
            <w:sz w:val="22"/>
            <w:szCs w:val="22"/>
          </w:rPr>
          <w:t>cabinetprimar@satu-mare.ro</w:t>
        </w:r>
      </w:hyperlink>
    </w:p>
    <w:p w:rsidR="00426033" w:rsidRDefault="00426033" w:rsidP="00D3334C">
      <w:pPr>
        <w:jc w:val="both"/>
        <w:rPr>
          <w:color w:val="000000" w:themeColor="text1"/>
          <w:kern w:val="20"/>
          <w:szCs w:val="24"/>
          <w:lang w:val="fr-FR"/>
        </w:rPr>
      </w:pPr>
    </w:p>
    <w:p w:rsidR="00D3334C" w:rsidRPr="00F75E86" w:rsidRDefault="00D3334C" w:rsidP="00D3334C">
      <w:pPr>
        <w:jc w:val="both"/>
        <w:rPr>
          <w:color w:val="000000" w:themeColor="text1"/>
          <w:kern w:val="20"/>
          <w:szCs w:val="24"/>
          <w:lang w:val="fr-FR"/>
        </w:rPr>
      </w:pPr>
      <w:r w:rsidRPr="00F75E86">
        <w:rPr>
          <w:color w:val="000000" w:themeColor="text1"/>
          <w:kern w:val="20"/>
          <w:szCs w:val="24"/>
          <w:lang w:val="fr-FR"/>
        </w:rPr>
        <w:t>Nr.</w:t>
      </w:r>
      <w:r w:rsidR="006F7975" w:rsidRPr="006F7975">
        <w:t xml:space="preserve"> </w:t>
      </w:r>
      <w:r w:rsidR="008B1B83">
        <w:t>17623</w:t>
      </w:r>
      <w:r w:rsidR="00F511C8">
        <w:t xml:space="preserve"> </w:t>
      </w:r>
      <w:r w:rsidR="0091751A" w:rsidRPr="0091751A">
        <w:rPr>
          <w:color w:val="000000" w:themeColor="text1"/>
          <w:kern w:val="20"/>
          <w:szCs w:val="24"/>
          <w:lang w:val="fr-FR"/>
        </w:rPr>
        <w:t xml:space="preserve">/ </w:t>
      </w:r>
      <w:r w:rsidR="008B1B83">
        <w:rPr>
          <w:color w:val="000000" w:themeColor="text1"/>
          <w:kern w:val="20"/>
          <w:szCs w:val="24"/>
          <w:lang w:val="fr-FR"/>
        </w:rPr>
        <w:t>19</w:t>
      </w:r>
      <w:r w:rsidR="0091751A" w:rsidRPr="0091751A">
        <w:rPr>
          <w:color w:val="000000" w:themeColor="text1"/>
          <w:kern w:val="20"/>
          <w:szCs w:val="24"/>
          <w:lang w:val="fr-FR"/>
        </w:rPr>
        <w:t>.</w:t>
      </w:r>
      <w:r w:rsidR="008B1B83">
        <w:rPr>
          <w:color w:val="000000" w:themeColor="text1"/>
          <w:kern w:val="20"/>
          <w:szCs w:val="24"/>
          <w:lang w:val="fr-FR"/>
        </w:rPr>
        <w:t>03</w:t>
      </w:r>
      <w:r w:rsidR="0091751A" w:rsidRPr="0091751A">
        <w:rPr>
          <w:color w:val="000000" w:themeColor="text1"/>
          <w:kern w:val="20"/>
          <w:szCs w:val="24"/>
          <w:lang w:val="fr-FR"/>
        </w:rPr>
        <w:t>.20</w:t>
      </w:r>
      <w:r w:rsidR="008B1B83">
        <w:rPr>
          <w:color w:val="000000" w:themeColor="text1"/>
          <w:kern w:val="20"/>
          <w:szCs w:val="24"/>
          <w:lang w:val="fr-FR"/>
        </w:rPr>
        <w:t>21</w:t>
      </w:r>
    </w:p>
    <w:p w:rsidR="00040429" w:rsidRPr="001D49DD" w:rsidRDefault="00040429" w:rsidP="00D21303">
      <w:pPr>
        <w:spacing w:line="360" w:lineRule="auto"/>
        <w:jc w:val="center"/>
        <w:rPr>
          <w:b/>
          <w:kern w:val="20"/>
          <w:szCs w:val="24"/>
          <w:lang w:val="fr-FR"/>
        </w:rPr>
      </w:pPr>
    </w:p>
    <w:p w:rsidR="0010281B" w:rsidRPr="001D49DD" w:rsidRDefault="0010281B" w:rsidP="0010281B">
      <w:pPr>
        <w:ind w:firstLine="709"/>
        <w:jc w:val="both"/>
        <w:rPr>
          <w:szCs w:val="24"/>
        </w:rPr>
      </w:pPr>
      <w:r w:rsidRPr="001D49DD">
        <w:rPr>
          <w:szCs w:val="24"/>
        </w:rPr>
        <w:t>În temeiul prevederilor art. 136 alin. (1) din Ordonanţa de Urgenţă a Guvernului nr. 57/2019 privind Codul administrativ, îmi exprim iniţiativa în promovarea unui proiect de hotărâre având ca obiect ”</w:t>
      </w:r>
      <w:bookmarkStart w:id="0" w:name="_Hlk21956551"/>
      <w:r w:rsidR="00E57C15" w:rsidRPr="00E57C15">
        <w:t xml:space="preserve"> </w:t>
      </w:r>
      <w:r w:rsidR="00E57C15" w:rsidRPr="00E57C15">
        <w:rPr>
          <w:i/>
          <w:szCs w:val="24"/>
        </w:rPr>
        <w:t>aprobarea mandatării domnului Masculic Csaba ca reprezentant al U.A.T Satu Mare în Adunarea Generală Ordinară a Acţionarilor APASERV Satu Mare S.A. să voteze proiectul de hotărâre înscris la art. 2 pct. 2 din Hotărârea Consiliului de Administraţie nr. 1/2021</w:t>
      </w:r>
      <w:r w:rsidRPr="001D49DD">
        <w:rPr>
          <w:i/>
          <w:szCs w:val="24"/>
        </w:rPr>
        <w:t xml:space="preserve">”, </w:t>
      </w:r>
      <w:bookmarkEnd w:id="0"/>
    </w:p>
    <w:p w:rsidR="0010281B" w:rsidRPr="001D49DD" w:rsidRDefault="0010281B" w:rsidP="0010281B">
      <w:pPr>
        <w:jc w:val="both"/>
        <w:rPr>
          <w:szCs w:val="24"/>
        </w:rPr>
      </w:pPr>
    </w:p>
    <w:p w:rsidR="0010281B" w:rsidRPr="001D49DD" w:rsidRDefault="0010281B" w:rsidP="0010281B">
      <w:pPr>
        <w:spacing w:after="240"/>
        <w:ind w:firstLine="720"/>
        <w:jc w:val="both"/>
        <w:rPr>
          <w:szCs w:val="24"/>
        </w:rPr>
      </w:pPr>
      <w:r w:rsidRPr="001D49DD">
        <w:rPr>
          <w:szCs w:val="24"/>
        </w:rPr>
        <w:t>În susţinerea căruia formulez prezentul</w:t>
      </w:r>
    </w:p>
    <w:p w:rsidR="0010281B" w:rsidRPr="001D49DD" w:rsidRDefault="0010281B" w:rsidP="0010281B">
      <w:pPr>
        <w:jc w:val="center"/>
        <w:rPr>
          <w:szCs w:val="24"/>
        </w:rPr>
      </w:pPr>
      <w:r w:rsidRPr="001D49DD">
        <w:rPr>
          <w:szCs w:val="24"/>
        </w:rPr>
        <w:t>REFERAT DE APROBARE</w:t>
      </w:r>
    </w:p>
    <w:p w:rsidR="0010281B" w:rsidRPr="001D49DD" w:rsidRDefault="0010281B" w:rsidP="0010281B">
      <w:pPr>
        <w:ind w:left="2160" w:firstLine="720"/>
        <w:rPr>
          <w:szCs w:val="24"/>
        </w:rPr>
      </w:pPr>
    </w:p>
    <w:p w:rsidR="0010281B" w:rsidRPr="001D49DD" w:rsidRDefault="0010281B" w:rsidP="0010281B">
      <w:pPr>
        <w:ind w:firstLine="720"/>
        <w:jc w:val="both"/>
        <w:rPr>
          <w:szCs w:val="24"/>
        </w:rPr>
      </w:pPr>
      <w:r w:rsidRPr="001D49DD">
        <w:rPr>
          <w:szCs w:val="24"/>
        </w:rPr>
        <w:t xml:space="preserve">Obiectul prezentului proiect de hotărâre îl constituie mandatarea reprezentantului unităţii administrativ-teritoriale Satu Mare în Adunarea Generală </w:t>
      </w:r>
      <w:r w:rsidR="009223E1">
        <w:rPr>
          <w:iCs/>
          <w:szCs w:val="24"/>
        </w:rPr>
        <w:t>O</w:t>
      </w:r>
      <w:r w:rsidR="00750BAF" w:rsidRPr="001D49DD">
        <w:rPr>
          <w:iCs/>
          <w:szCs w:val="24"/>
        </w:rPr>
        <w:t>rdinară</w:t>
      </w:r>
      <w:r w:rsidRPr="001D49DD">
        <w:rPr>
          <w:szCs w:val="24"/>
        </w:rPr>
        <w:t xml:space="preserve"> a Acţionarilor Apaserv Satu Mare SA în vederea exercitării dreptului de vot ca acţionar în cadrul </w:t>
      </w:r>
      <w:r w:rsidRPr="001D49DD">
        <w:rPr>
          <w:iCs/>
          <w:szCs w:val="24"/>
        </w:rPr>
        <w:t>S.C. APASERV Satu Mare S.A.</w:t>
      </w:r>
    </w:p>
    <w:p w:rsidR="00426033" w:rsidRPr="008455B5" w:rsidRDefault="00E908F0" w:rsidP="00CC6033">
      <w:pPr>
        <w:pStyle w:val="p0"/>
        <w:spacing w:line="276" w:lineRule="auto"/>
        <w:rPr>
          <w:i/>
          <w:szCs w:val="24"/>
        </w:rPr>
      </w:pPr>
      <w:r>
        <w:rPr>
          <w:szCs w:val="24"/>
        </w:rPr>
        <w:tab/>
      </w:r>
      <w:r w:rsidR="006F7975" w:rsidRPr="001D49DD">
        <w:rPr>
          <w:szCs w:val="24"/>
        </w:rPr>
        <w:t xml:space="preserve">Prin </w:t>
      </w:r>
      <w:r w:rsidR="008455B5">
        <w:rPr>
          <w:szCs w:val="24"/>
        </w:rPr>
        <w:t>adresa</w:t>
      </w:r>
      <w:r w:rsidR="006F7975" w:rsidRPr="001D49DD">
        <w:rPr>
          <w:szCs w:val="24"/>
        </w:rPr>
        <w:t xml:space="preserve"> înregistrate la sediul instituţiei noastre sub nr. </w:t>
      </w:r>
      <w:r w:rsidR="007844E5">
        <w:rPr>
          <w:szCs w:val="24"/>
        </w:rPr>
        <w:t>17555/19.03.2021</w:t>
      </w:r>
      <w:r w:rsidR="006F7975" w:rsidRPr="001D49DD">
        <w:rPr>
          <w:szCs w:val="24"/>
        </w:rPr>
        <w:t xml:space="preserve">, Consiliul de Administraţie al Apasev SA </w:t>
      </w:r>
      <w:r w:rsidR="00C212AB">
        <w:rPr>
          <w:szCs w:val="24"/>
        </w:rPr>
        <w:t>solicită mandatarea</w:t>
      </w:r>
      <w:r w:rsidR="006F7975" w:rsidRPr="001D49DD">
        <w:rPr>
          <w:szCs w:val="24"/>
        </w:rPr>
        <w:t xml:space="preserve"> reprezentantului UAT Satu Mare în A.G.A. </w:t>
      </w:r>
      <w:r w:rsidR="0010281B" w:rsidRPr="001D49DD">
        <w:rPr>
          <w:szCs w:val="24"/>
        </w:rPr>
        <w:t xml:space="preserve"> </w:t>
      </w:r>
      <w:r w:rsidR="006F7975" w:rsidRPr="001D49DD">
        <w:rPr>
          <w:i/>
          <w:szCs w:val="24"/>
        </w:rPr>
        <w:t>pentru</w:t>
      </w:r>
      <w:r w:rsidR="00C212AB" w:rsidRPr="00C212AB">
        <w:t xml:space="preserve"> </w:t>
      </w:r>
      <w:r w:rsidR="00C212AB" w:rsidRPr="00C212AB">
        <w:rPr>
          <w:i/>
          <w:szCs w:val="24"/>
        </w:rPr>
        <w:t xml:space="preserve">a </w:t>
      </w:r>
      <w:r w:rsidR="00C212AB">
        <w:rPr>
          <w:i/>
          <w:szCs w:val="24"/>
        </w:rPr>
        <w:t xml:space="preserve">lua </w:t>
      </w:r>
      <w:r w:rsidR="00C212AB" w:rsidRPr="00C212AB">
        <w:rPr>
          <w:i/>
          <w:szCs w:val="24"/>
        </w:rPr>
        <w:t>act</w:t>
      </w:r>
      <w:r w:rsidR="008455B5">
        <w:rPr>
          <w:i/>
          <w:szCs w:val="24"/>
        </w:rPr>
        <w:t xml:space="preserve"> de</w:t>
      </w:r>
      <w:r w:rsidR="00C212AB" w:rsidRPr="00C212AB">
        <w:rPr>
          <w:i/>
          <w:szCs w:val="24"/>
        </w:rPr>
        <w:t xml:space="preserve"> </w:t>
      </w:r>
      <w:r w:rsidR="008455B5" w:rsidRPr="00CC6033">
        <w:rPr>
          <w:i/>
          <w:szCs w:val="24"/>
        </w:rPr>
        <w:t>in</w:t>
      </w:r>
      <w:r w:rsidR="008455B5">
        <w:rPr>
          <w:i/>
          <w:szCs w:val="24"/>
        </w:rPr>
        <w:t xml:space="preserve">tenţia de a se asocia </w:t>
      </w:r>
      <w:r w:rsidR="008455B5" w:rsidRPr="00CC6033">
        <w:rPr>
          <w:i/>
          <w:szCs w:val="24"/>
        </w:rPr>
        <w:t xml:space="preserve">comuna Hodod </w:t>
      </w:r>
      <w:r w:rsidR="008455B5">
        <w:rPr>
          <w:i/>
          <w:szCs w:val="24"/>
        </w:rPr>
        <w:t xml:space="preserve">la </w:t>
      </w:r>
      <w:r w:rsidR="008455B5" w:rsidRPr="00CC6033">
        <w:rPr>
          <w:i/>
          <w:szCs w:val="24"/>
        </w:rPr>
        <w:t xml:space="preserve">Asociaţiei de Dezvoltare Intercomunitară pentru Servicii în Sectorul de Apă şi Apă Uzată din Judeţul Satu Mare </w:t>
      </w:r>
      <w:r>
        <w:rPr>
          <w:i/>
          <w:szCs w:val="24"/>
        </w:rPr>
        <w:t>şi ca următoarea etapă în acest</w:t>
      </w:r>
      <w:r w:rsidR="00CC6033" w:rsidRPr="00CC6033">
        <w:rPr>
          <w:i/>
          <w:szCs w:val="24"/>
        </w:rPr>
        <w:t xml:space="preserve"> sens este </w:t>
      </w:r>
      <w:r w:rsidR="00DC6EC3">
        <w:rPr>
          <w:i/>
          <w:szCs w:val="24"/>
        </w:rPr>
        <w:t xml:space="preserve">aprobarea </w:t>
      </w:r>
      <w:r w:rsidR="00CC6033" w:rsidRPr="00CC6033">
        <w:rPr>
          <w:i/>
          <w:szCs w:val="24"/>
        </w:rPr>
        <w:t>aportul</w:t>
      </w:r>
      <w:r w:rsidR="00DC6EC3">
        <w:rPr>
          <w:i/>
          <w:szCs w:val="24"/>
        </w:rPr>
        <w:t>ui</w:t>
      </w:r>
      <w:r w:rsidR="00CC6033" w:rsidRPr="00CC6033">
        <w:rPr>
          <w:i/>
          <w:szCs w:val="24"/>
        </w:rPr>
        <w:t xml:space="preserve"> comunei Hodod, în calitate de acţionar, la capitalul social al Apaserv Satu Mare S.A</w:t>
      </w:r>
      <w:r w:rsidR="00DC6EC3">
        <w:rPr>
          <w:i/>
          <w:szCs w:val="24"/>
        </w:rPr>
        <w:t xml:space="preserve"> cu suma de 1.000 lei</w:t>
      </w:r>
      <w:r w:rsidR="00EC15BA">
        <w:rPr>
          <w:i/>
          <w:szCs w:val="24"/>
        </w:rPr>
        <w:t xml:space="preserve">, </w:t>
      </w:r>
      <w:r w:rsidR="00EC15BA" w:rsidRPr="00EC15BA">
        <w:rPr>
          <w:i/>
          <w:szCs w:val="24"/>
        </w:rPr>
        <w:t>respectiv de la de la</w:t>
      </w:r>
      <w:r w:rsidR="00EC15BA">
        <w:rPr>
          <w:i/>
          <w:szCs w:val="24"/>
        </w:rPr>
        <w:t xml:space="preserve"> 6.919.340 lei la 6.920.340 lei</w:t>
      </w:r>
      <w:r w:rsidR="00CC6033" w:rsidRPr="00CC6033">
        <w:rPr>
          <w:i/>
          <w:szCs w:val="24"/>
        </w:rPr>
        <w:t>.</w:t>
      </w:r>
    </w:p>
    <w:p w:rsidR="005C321F" w:rsidRPr="005C321F" w:rsidRDefault="0033527A" w:rsidP="005C321F">
      <w:pPr>
        <w:ind w:firstLine="720"/>
        <w:jc w:val="both"/>
        <w:rPr>
          <w:iCs/>
          <w:szCs w:val="24"/>
        </w:rPr>
      </w:pPr>
      <w:r>
        <w:rPr>
          <w:iCs/>
          <w:szCs w:val="24"/>
        </w:rPr>
        <w:t>Luând în considerare art.19  lit. f)</w:t>
      </w:r>
      <w:r w:rsidR="005C321F" w:rsidRPr="005C321F">
        <w:rPr>
          <w:iCs/>
          <w:szCs w:val="24"/>
        </w:rPr>
        <w:t xml:space="preserve"> din </w:t>
      </w:r>
      <w:r w:rsidR="009223E1" w:rsidRPr="009223E1">
        <w:rPr>
          <w:iCs/>
          <w:szCs w:val="24"/>
        </w:rPr>
        <w:t>Actului constitutiv</w:t>
      </w:r>
      <w:r w:rsidR="005C321F" w:rsidRPr="005C321F">
        <w:rPr>
          <w:iCs/>
          <w:szCs w:val="24"/>
        </w:rPr>
        <w:t xml:space="preserve"> APASERV SATU MARE S.A. aprobat prin Hotărârea Consiliului Local Satu Mare nr. 29/28.02.2019:</w:t>
      </w:r>
    </w:p>
    <w:p w:rsidR="0033527A" w:rsidRPr="0033527A" w:rsidRDefault="0033527A" w:rsidP="0010281B">
      <w:pPr>
        <w:ind w:firstLine="720"/>
        <w:jc w:val="both"/>
        <w:rPr>
          <w:i/>
          <w:snapToGrid w:val="0"/>
          <w:szCs w:val="24"/>
          <w:lang w:val="en-GB" w:eastAsia="en-US"/>
        </w:rPr>
      </w:pPr>
      <w:r w:rsidRPr="0033527A">
        <w:rPr>
          <w:i/>
          <w:snapToGrid w:val="0"/>
          <w:szCs w:val="24"/>
          <w:lang w:val="en-GB" w:eastAsia="en-US"/>
        </w:rPr>
        <w:t>„majorarea capitalului social prin emisiune de noi acţiuni și acoperirea pierderilor prin aporturile în numerar sau în natură a acționarilor;”</w:t>
      </w:r>
    </w:p>
    <w:p w:rsidR="0010281B" w:rsidRPr="001D49DD" w:rsidRDefault="0010281B" w:rsidP="0010281B">
      <w:pPr>
        <w:ind w:firstLine="720"/>
        <w:jc w:val="both"/>
        <w:rPr>
          <w:iCs/>
          <w:szCs w:val="24"/>
        </w:rPr>
      </w:pPr>
      <w:r w:rsidRPr="001D49DD">
        <w:rPr>
          <w:iCs/>
          <w:szCs w:val="24"/>
        </w:rPr>
        <w:t>Prin Hotărârea Consiliului Local al municipiului Satu Mare nr. 118/27.04.2017, domnul Masculic Csaba a fost mandatat în calitate de reprezentant al Municipiului Satu Mare  în Adunarea Generală a Acţionarilor la S.C. Apaserv S.A.</w:t>
      </w:r>
    </w:p>
    <w:p w:rsidR="0010281B" w:rsidRPr="001D49DD" w:rsidRDefault="0010281B" w:rsidP="0010281B">
      <w:pPr>
        <w:ind w:firstLine="720"/>
        <w:jc w:val="both"/>
        <w:rPr>
          <w:rFonts w:ascii="Courier New" w:hAnsi="Courier New" w:cs="Courier New"/>
          <w:color w:val="0000FF"/>
          <w:szCs w:val="24"/>
        </w:rPr>
      </w:pPr>
      <w:r w:rsidRPr="001D49DD">
        <w:rPr>
          <w:iCs/>
          <w:szCs w:val="24"/>
        </w:rPr>
        <w:t xml:space="preserve">Potrivit dispoziţiilor art. 129 alin. 3 lit. d) ale Ordonanţei de Urgenţă nr. 57/2019 privind Codul administrativ, Consiliul Local exercită, în numele U.A.T., toate drepturile şi obligaţiile corespunzătoare participaţiilor deţinute la societăţi sau regii autonome în condiţiile legii. </w:t>
      </w:r>
    </w:p>
    <w:p w:rsidR="0010281B" w:rsidRPr="001D49DD" w:rsidRDefault="0010281B" w:rsidP="0010281B">
      <w:pPr>
        <w:ind w:firstLine="720"/>
        <w:jc w:val="both"/>
        <w:rPr>
          <w:iCs/>
          <w:szCs w:val="24"/>
        </w:rPr>
      </w:pPr>
      <w:r w:rsidRPr="001D49DD">
        <w:rPr>
          <w:szCs w:val="24"/>
        </w:rPr>
        <w:t xml:space="preserve">Pentru considerentele de mai sus, consider oportun şi pe cale de consecinţă propun spre analiză și aprobare Consiliului local al municipiului Satu Mare prezentul proiect de hotărâre. </w:t>
      </w:r>
    </w:p>
    <w:p w:rsidR="0010281B" w:rsidRPr="001D49DD" w:rsidRDefault="0010281B" w:rsidP="0010281B">
      <w:pPr>
        <w:spacing w:after="240"/>
        <w:jc w:val="both"/>
        <w:rPr>
          <w:szCs w:val="24"/>
          <w:lang w:val="es-ES"/>
        </w:rPr>
      </w:pPr>
    </w:p>
    <w:p w:rsidR="0010281B" w:rsidRPr="001D49DD" w:rsidRDefault="0010281B" w:rsidP="0010281B">
      <w:pPr>
        <w:ind w:right="-22"/>
        <w:jc w:val="center"/>
        <w:rPr>
          <w:szCs w:val="24"/>
        </w:rPr>
      </w:pPr>
      <w:r w:rsidRPr="001D49DD">
        <w:rPr>
          <w:szCs w:val="24"/>
        </w:rPr>
        <w:t>INIŢIATOR PROIECT,</w:t>
      </w:r>
    </w:p>
    <w:p w:rsidR="0010281B" w:rsidRPr="001D49DD" w:rsidRDefault="0010281B" w:rsidP="0010281B">
      <w:pPr>
        <w:ind w:right="-22"/>
        <w:jc w:val="center"/>
        <w:rPr>
          <w:szCs w:val="24"/>
        </w:rPr>
      </w:pPr>
      <w:r w:rsidRPr="001D49DD">
        <w:rPr>
          <w:szCs w:val="24"/>
        </w:rPr>
        <w:t>PRIMAR</w:t>
      </w:r>
    </w:p>
    <w:p w:rsidR="0010281B" w:rsidRPr="005C321F" w:rsidRDefault="0010281B" w:rsidP="005C321F">
      <w:pPr>
        <w:jc w:val="center"/>
        <w:rPr>
          <w:bCs/>
          <w:szCs w:val="24"/>
        </w:rPr>
      </w:pPr>
      <w:r w:rsidRPr="001D49DD">
        <w:rPr>
          <w:bCs/>
          <w:szCs w:val="24"/>
        </w:rPr>
        <w:t>Kereskényi Gábor</w:t>
      </w:r>
    </w:p>
    <w:p w:rsidR="0010281B" w:rsidRPr="001D49DD" w:rsidRDefault="0010281B" w:rsidP="0010281B">
      <w:pPr>
        <w:rPr>
          <w:szCs w:val="24"/>
        </w:rPr>
      </w:pPr>
    </w:p>
    <w:p w:rsidR="00A60A02" w:rsidRPr="00272589" w:rsidRDefault="00625CD7" w:rsidP="00886A5B">
      <w:pPr>
        <w:jc w:val="right"/>
        <w:rPr>
          <w:sz w:val="16"/>
          <w:szCs w:val="16"/>
          <w:lang w:val="en-GB"/>
        </w:rPr>
      </w:pPr>
      <w:r w:rsidRPr="00272589">
        <w:rPr>
          <w:sz w:val="16"/>
          <w:szCs w:val="16"/>
          <w:lang w:val="en-GB"/>
        </w:rPr>
        <w:t>Întocmit</w:t>
      </w:r>
      <w:r w:rsidR="00A60A02" w:rsidRPr="00272589">
        <w:rPr>
          <w:sz w:val="16"/>
          <w:szCs w:val="16"/>
          <w:lang w:val="en-GB"/>
        </w:rPr>
        <w:t xml:space="preserve">: </w:t>
      </w:r>
    </w:p>
    <w:p w:rsidR="00F948C0" w:rsidRPr="006275E9" w:rsidRDefault="00F948C0" w:rsidP="00F948C0">
      <w:pPr>
        <w:jc w:val="right"/>
        <w:rPr>
          <w:sz w:val="16"/>
          <w:szCs w:val="16"/>
        </w:rPr>
      </w:pPr>
      <w:r>
        <w:rPr>
          <w:sz w:val="16"/>
          <w:szCs w:val="16"/>
        </w:rPr>
        <w:t>Haidu Zsolt</w:t>
      </w:r>
    </w:p>
    <w:p w:rsidR="003A56B0" w:rsidRDefault="003A56B0">
      <w:pPr>
        <w:jc w:val="right"/>
        <w:rPr>
          <w:sz w:val="16"/>
          <w:szCs w:val="16"/>
          <w:lang w:val="en-GB"/>
        </w:rPr>
      </w:pPr>
      <w:r w:rsidRPr="00272589">
        <w:rPr>
          <w:sz w:val="16"/>
          <w:szCs w:val="16"/>
          <w:lang w:val="en-GB"/>
        </w:rPr>
        <w:t>2 ex.</w:t>
      </w:r>
    </w:p>
    <w:p w:rsidR="00D6752E" w:rsidRDefault="00D6752E">
      <w:pPr>
        <w:jc w:val="right"/>
        <w:rPr>
          <w:sz w:val="16"/>
          <w:szCs w:val="16"/>
          <w:lang w:val="en-GB"/>
        </w:rPr>
      </w:pPr>
    </w:p>
    <w:p w:rsidR="00D6752E" w:rsidRDefault="00D6752E">
      <w:pPr>
        <w:jc w:val="right"/>
        <w:rPr>
          <w:sz w:val="16"/>
          <w:szCs w:val="16"/>
          <w:lang w:val="en-GB"/>
        </w:rPr>
      </w:pPr>
    </w:p>
    <w:p w:rsidR="00D6752E" w:rsidRDefault="00D6752E">
      <w:pPr>
        <w:jc w:val="right"/>
        <w:rPr>
          <w:sz w:val="16"/>
          <w:szCs w:val="16"/>
          <w:lang w:val="en-GB"/>
        </w:rPr>
      </w:pPr>
    </w:p>
    <w:sectPr w:rsidR="00D6752E" w:rsidSect="005C321F">
      <w:pgSz w:w="11906" w:h="16838"/>
      <w:pgMar w:top="284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/>
  <w:rsids>
    <w:rsidRoot w:val="00D3334C"/>
    <w:rsid w:val="00015074"/>
    <w:rsid w:val="00022D02"/>
    <w:rsid w:val="00023548"/>
    <w:rsid w:val="00040429"/>
    <w:rsid w:val="000410C8"/>
    <w:rsid w:val="000527CC"/>
    <w:rsid w:val="00055EFD"/>
    <w:rsid w:val="00063582"/>
    <w:rsid w:val="0006527E"/>
    <w:rsid w:val="00066A92"/>
    <w:rsid w:val="0009775B"/>
    <w:rsid w:val="000C2AF2"/>
    <w:rsid w:val="000F1A95"/>
    <w:rsid w:val="0010281B"/>
    <w:rsid w:val="00115875"/>
    <w:rsid w:val="00121D62"/>
    <w:rsid w:val="0012613D"/>
    <w:rsid w:val="00126833"/>
    <w:rsid w:val="00136395"/>
    <w:rsid w:val="00136616"/>
    <w:rsid w:val="00137537"/>
    <w:rsid w:val="00145E39"/>
    <w:rsid w:val="00157AFF"/>
    <w:rsid w:val="0016090E"/>
    <w:rsid w:val="00170848"/>
    <w:rsid w:val="00171EA2"/>
    <w:rsid w:val="001821A7"/>
    <w:rsid w:val="001B49C6"/>
    <w:rsid w:val="001D075F"/>
    <w:rsid w:val="001D49DD"/>
    <w:rsid w:val="001F0B8D"/>
    <w:rsid w:val="002009BA"/>
    <w:rsid w:val="00200F41"/>
    <w:rsid w:val="0021191E"/>
    <w:rsid w:val="00212DC1"/>
    <w:rsid w:val="00225915"/>
    <w:rsid w:val="0022690A"/>
    <w:rsid w:val="002629D4"/>
    <w:rsid w:val="00272589"/>
    <w:rsid w:val="002B3495"/>
    <w:rsid w:val="002B46FA"/>
    <w:rsid w:val="002B7D62"/>
    <w:rsid w:val="002D22BB"/>
    <w:rsid w:val="00306F26"/>
    <w:rsid w:val="003074AD"/>
    <w:rsid w:val="00325F9A"/>
    <w:rsid w:val="0033527A"/>
    <w:rsid w:val="003374E1"/>
    <w:rsid w:val="00350621"/>
    <w:rsid w:val="003807F3"/>
    <w:rsid w:val="00381A52"/>
    <w:rsid w:val="00384984"/>
    <w:rsid w:val="00384C5B"/>
    <w:rsid w:val="00386DEF"/>
    <w:rsid w:val="0039051A"/>
    <w:rsid w:val="003938C9"/>
    <w:rsid w:val="003A06EB"/>
    <w:rsid w:val="003A16C4"/>
    <w:rsid w:val="003A56B0"/>
    <w:rsid w:val="003B0E63"/>
    <w:rsid w:val="003B7B59"/>
    <w:rsid w:val="003C0A0F"/>
    <w:rsid w:val="003E3211"/>
    <w:rsid w:val="003E60D2"/>
    <w:rsid w:val="0040509C"/>
    <w:rsid w:val="00426033"/>
    <w:rsid w:val="00450A01"/>
    <w:rsid w:val="00451699"/>
    <w:rsid w:val="004608F0"/>
    <w:rsid w:val="00474AF8"/>
    <w:rsid w:val="0047641C"/>
    <w:rsid w:val="00484582"/>
    <w:rsid w:val="0049078E"/>
    <w:rsid w:val="00490C49"/>
    <w:rsid w:val="004E395D"/>
    <w:rsid w:val="004E4337"/>
    <w:rsid w:val="004E6311"/>
    <w:rsid w:val="004F42F3"/>
    <w:rsid w:val="00500D1D"/>
    <w:rsid w:val="00501908"/>
    <w:rsid w:val="00505F11"/>
    <w:rsid w:val="00544B68"/>
    <w:rsid w:val="005451B7"/>
    <w:rsid w:val="00567668"/>
    <w:rsid w:val="00567DAF"/>
    <w:rsid w:val="005703C2"/>
    <w:rsid w:val="00574123"/>
    <w:rsid w:val="00596B11"/>
    <w:rsid w:val="005A284E"/>
    <w:rsid w:val="005B5586"/>
    <w:rsid w:val="005B5ACC"/>
    <w:rsid w:val="005C321F"/>
    <w:rsid w:val="005C56CB"/>
    <w:rsid w:val="005C6D9E"/>
    <w:rsid w:val="005C78D1"/>
    <w:rsid w:val="005E1ECB"/>
    <w:rsid w:val="005E2B96"/>
    <w:rsid w:val="005F4755"/>
    <w:rsid w:val="006060B4"/>
    <w:rsid w:val="00611D76"/>
    <w:rsid w:val="00613E30"/>
    <w:rsid w:val="00616742"/>
    <w:rsid w:val="00625CD7"/>
    <w:rsid w:val="00631726"/>
    <w:rsid w:val="00645BB9"/>
    <w:rsid w:val="006462C0"/>
    <w:rsid w:val="00664699"/>
    <w:rsid w:val="0066633E"/>
    <w:rsid w:val="00666918"/>
    <w:rsid w:val="006747FD"/>
    <w:rsid w:val="00680202"/>
    <w:rsid w:val="006B579D"/>
    <w:rsid w:val="006E5AAA"/>
    <w:rsid w:val="006F0AA6"/>
    <w:rsid w:val="006F33F8"/>
    <w:rsid w:val="006F7975"/>
    <w:rsid w:val="007154BE"/>
    <w:rsid w:val="00717BBF"/>
    <w:rsid w:val="00750BAF"/>
    <w:rsid w:val="0075655B"/>
    <w:rsid w:val="007713F9"/>
    <w:rsid w:val="007844E5"/>
    <w:rsid w:val="0079130E"/>
    <w:rsid w:val="007E77B2"/>
    <w:rsid w:val="00821F03"/>
    <w:rsid w:val="00825BD6"/>
    <w:rsid w:val="00833AD6"/>
    <w:rsid w:val="0083404F"/>
    <w:rsid w:val="008455B5"/>
    <w:rsid w:val="0084674C"/>
    <w:rsid w:val="008728F4"/>
    <w:rsid w:val="00875345"/>
    <w:rsid w:val="00880904"/>
    <w:rsid w:val="00886A5B"/>
    <w:rsid w:val="00890290"/>
    <w:rsid w:val="008B1B83"/>
    <w:rsid w:val="00907D69"/>
    <w:rsid w:val="0091751A"/>
    <w:rsid w:val="00917D84"/>
    <w:rsid w:val="009223E1"/>
    <w:rsid w:val="0092783B"/>
    <w:rsid w:val="00936782"/>
    <w:rsid w:val="0095184F"/>
    <w:rsid w:val="0098023E"/>
    <w:rsid w:val="00981941"/>
    <w:rsid w:val="00990DC1"/>
    <w:rsid w:val="0099134A"/>
    <w:rsid w:val="009B43A7"/>
    <w:rsid w:val="009B6CD1"/>
    <w:rsid w:val="009C3F9B"/>
    <w:rsid w:val="009D5CCF"/>
    <w:rsid w:val="00A03A66"/>
    <w:rsid w:val="00A212E9"/>
    <w:rsid w:val="00A24F97"/>
    <w:rsid w:val="00A34215"/>
    <w:rsid w:val="00A60A02"/>
    <w:rsid w:val="00A868AD"/>
    <w:rsid w:val="00AA4A8F"/>
    <w:rsid w:val="00AF1E1F"/>
    <w:rsid w:val="00B3091E"/>
    <w:rsid w:val="00B33B99"/>
    <w:rsid w:val="00B36915"/>
    <w:rsid w:val="00B40399"/>
    <w:rsid w:val="00B40440"/>
    <w:rsid w:val="00B85D47"/>
    <w:rsid w:val="00B953DF"/>
    <w:rsid w:val="00BB41C7"/>
    <w:rsid w:val="00BF684C"/>
    <w:rsid w:val="00C00B4A"/>
    <w:rsid w:val="00C02970"/>
    <w:rsid w:val="00C0607B"/>
    <w:rsid w:val="00C14487"/>
    <w:rsid w:val="00C209EF"/>
    <w:rsid w:val="00C212AB"/>
    <w:rsid w:val="00C35A5D"/>
    <w:rsid w:val="00C84FC4"/>
    <w:rsid w:val="00CA0CD8"/>
    <w:rsid w:val="00CA4CAF"/>
    <w:rsid w:val="00CB4DBC"/>
    <w:rsid w:val="00CC03F0"/>
    <w:rsid w:val="00CC2D1D"/>
    <w:rsid w:val="00CC6033"/>
    <w:rsid w:val="00D0185A"/>
    <w:rsid w:val="00D21303"/>
    <w:rsid w:val="00D23311"/>
    <w:rsid w:val="00D256D4"/>
    <w:rsid w:val="00D314AC"/>
    <w:rsid w:val="00D3334C"/>
    <w:rsid w:val="00D41490"/>
    <w:rsid w:val="00D463E1"/>
    <w:rsid w:val="00D468A9"/>
    <w:rsid w:val="00D50F6B"/>
    <w:rsid w:val="00D6752E"/>
    <w:rsid w:val="00D87EB7"/>
    <w:rsid w:val="00DB0B78"/>
    <w:rsid w:val="00DB164B"/>
    <w:rsid w:val="00DC6EC3"/>
    <w:rsid w:val="00DE2DD6"/>
    <w:rsid w:val="00DF2FD9"/>
    <w:rsid w:val="00E13D9E"/>
    <w:rsid w:val="00E1419B"/>
    <w:rsid w:val="00E34C32"/>
    <w:rsid w:val="00E474BC"/>
    <w:rsid w:val="00E56ECF"/>
    <w:rsid w:val="00E57C15"/>
    <w:rsid w:val="00E75E39"/>
    <w:rsid w:val="00E77A57"/>
    <w:rsid w:val="00E81E67"/>
    <w:rsid w:val="00E908F0"/>
    <w:rsid w:val="00EA5AD6"/>
    <w:rsid w:val="00EB5A24"/>
    <w:rsid w:val="00EC15BA"/>
    <w:rsid w:val="00EC6451"/>
    <w:rsid w:val="00ED0C7A"/>
    <w:rsid w:val="00ED2B49"/>
    <w:rsid w:val="00EE5115"/>
    <w:rsid w:val="00F039C2"/>
    <w:rsid w:val="00F10D77"/>
    <w:rsid w:val="00F161C7"/>
    <w:rsid w:val="00F276DF"/>
    <w:rsid w:val="00F31B03"/>
    <w:rsid w:val="00F45281"/>
    <w:rsid w:val="00F511C8"/>
    <w:rsid w:val="00F75E86"/>
    <w:rsid w:val="00F9333F"/>
    <w:rsid w:val="00F948C0"/>
    <w:rsid w:val="00F96E61"/>
    <w:rsid w:val="00FC2C67"/>
    <w:rsid w:val="00FC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E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D9"/>
    <w:pPr>
      <w:overflowPunct/>
      <w:autoSpaceDE/>
      <w:autoSpaceDN/>
      <w:adjustRightInd/>
      <w:spacing w:after="60" w:line="259" w:lineRule="auto"/>
      <w:ind w:left="709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2FD9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4E395D"/>
    <w:pPr>
      <w:overflowPunct/>
      <w:autoSpaceDE/>
      <w:autoSpaceDN/>
      <w:adjustRightInd/>
      <w:jc w:val="both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E395D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0281B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ormalWeb">
    <w:name w:val="Normal (Web)"/>
    <w:basedOn w:val="Normal"/>
    <w:semiHidden/>
    <w:unhideWhenUsed/>
    <w:rsid w:val="0010281B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0">
    <w:name w:val="p0"/>
    <w:basedOn w:val="Normal"/>
    <w:rsid w:val="00CC6033"/>
    <w:pPr>
      <w:widowControl w:val="0"/>
      <w:tabs>
        <w:tab w:val="left" w:pos="720"/>
      </w:tabs>
      <w:overflowPunct/>
      <w:autoSpaceDE/>
      <w:autoSpaceDN/>
      <w:adjustRightInd/>
      <w:spacing w:line="240" w:lineRule="atLeast"/>
      <w:jc w:val="both"/>
    </w:pPr>
    <w:rPr>
      <w:snapToGrid w:val="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inetprimar@satu-mare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392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zsolt.haidu</cp:lastModifiedBy>
  <cp:revision>10</cp:revision>
  <cp:lastPrinted>2020-11-23T07:38:00Z</cp:lastPrinted>
  <dcterms:created xsi:type="dcterms:W3CDTF">2021-03-19T11:17:00Z</dcterms:created>
  <dcterms:modified xsi:type="dcterms:W3CDTF">2021-03-19T13:41:00Z</dcterms:modified>
</cp:coreProperties>
</file>