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F422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065D7959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CABINET VICEPRIMAR</w:t>
      </w:r>
    </w:p>
    <w:p w14:paraId="18DB6672" w14:textId="5E0A9382" w:rsidR="00EC523D" w:rsidRDefault="00EC523D" w:rsidP="00EC5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5864D4">
        <w:rPr>
          <w:rFonts w:ascii="Times New Roman" w:hAnsi="Times New Roman"/>
          <w:sz w:val="28"/>
          <w:szCs w:val="28"/>
        </w:rPr>
        <w:t>18825/24.04.2020</w:t>
      </w:r>
    </w:p>
    <w:p w14:paraId="33F5D47E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8E5BEA3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20CF5D64" w14:textId="7758550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0943F8B6" w14:textId="77777777" w:rsidR="00DC3B11" w:rsidRPr="00CC490D" w:rsidRDefault="00DC3B11" w:rsidP="00DC3B11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FA924B4" w14:textId="4B354396" w:rsidR="00DC3B11" w:rsidRPr="00042E71" w:rsidRDefault="00DC3B11" w:rsidP="00DC3B11">
      <w:pPr>
        <w:spacing w:line="360" w:lineRule="auto"/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ab/>
      </w:r>
      <w:r w:rsidRPr="00BE73AF">
        <w:rPr>
          <w:rFonts w:ascii="Cambria" w:hAnsi="Cambria"/>
          <w:sz w:val="25"/>
          <w:szCs w:val="25"/>
        </w:rPr>
        <w:t xml:space="preserve">În temeiul prevederilor art. 136 alin. (1) din Ordonanța de Urgență a Guvernului nr. 57/2019 privind Codul administrativ, </w:t>
      </w:r>
      <w:r w:rsidRPr="00DC3B11">
        <w:rPr>
          <w:rFonts w:ascii="Cambria" w:hAnsi="Cambria"/>
          <w:sz w:val="25"/>
          <w:szCs w:val="25"/>
        </w:rPr>
        <w:t>acceptarea ofertei de donaţie a unui imobil teren în suprafață de 264  situat în Satu Mare, str. Izvorului</w:t>
      </w:r>
      <w:r w:rsidRPr="00BE73AF">
        <w:rPr>
          <w:rFonts w:ascii="Cambria" w:hAnsi="Cambria"/>
          <w:sz w:val="25"/>
          <w:szCs w:val="25"/>
        </w:rPr>
        <w:t>”,</w:t>
      </w:r>
    </w:p>
    <w:p w14:paraId="66F1C4E9" w14:textId="77777777" w:rsidR="00DC3B11" w:rsidRPr="00042E71" w:rsidRDefault="00DC3B11" w:rsidP="00DC3B11">
      <w:pPr>
        <w:spacing w:line="360" w:lineRule="auto"/>
        <w:ind w:firstLine="720"/>
        <w:jc w:val="both"/>
        <w:rPr>
          <w:rFonts w:ascii="Cambria" w:hAnsi="Cambria"/>
          <w:sz w:val="25"/>
          <w:szCs w:val="25"/>
        </w:rPr>
      </w:pPr>
      <w:r w:rsidRPr="00BE73AF">
        <w:rPr>
          <w:rFonts w:ascii="Cambria" w:hAnsi="Cambria"/>
          <w:sz w:val="25"/>
          <w:szCs w:val="25"/>
        </w:rPr>
        <w:t>În susținerea căruia formulez prezentul</w:t>
      </w:r>
    </w:p>
    <w:p w14:paraId="641C0F56" w14:textId="77777777" w:rsidR="00DC3B11" w:rsidRPr="00042E71" w:rsidRDefault="00DC3B11" w:rsidP="00DC3B11">
      <w:pPr>
        <w:tabs>
          <w:tab w:val="left" w:pos="0"/>
          <w:tab w:val="left" w:pos="142"/>
        </w:tabs>
        <w:spacing w:line="360" w:lineRule="auto"/>
        <w:rPr>
          <w:rFonts w:ascii="Cambria" w:hAnsi="Cambria"/>
          <w:sz w:val="25"/>
          <w:szCs w:val="25"/>
        </w:rPr>
      </w:pPr>
    </w:p>
    <w:p w14:paraId="12C2F0BF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E3E87A4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FE66EE7" w14:textId="0EC307EF" w:rsidR="00EC523D" w:rsidRDefault="00EC523D" w:rsidP="00EC523D">
      <w:pPr>
        <w:jc w:val="center"/>
        <w:rPr>
          <w:rFonts w:ascii="Cambria" w:hAnsi="Cambria"/>
          <w:b/>
          <w:bCs/>
          <w:sz w:val="25"/>
          <w:szCs w:val="25"/>
        </w:rPr>
      </w:pPr>
      <w:r w:rsidRPr="00DC3B11">
        <w:rPr>
          <w:rFonts w:ascii="Cambria" w:hAnsi="Cambria"/>
          <w:b/>
          <w:bCs/>
          <w:sz w:val="25"/>
          <w:szCs w:val="25"/>
        </w:rPr>
        <w:t>REFERAT DE APROBARE</w:t>
      </w:r>
    </w:p>
    <w:p w14:paraId="6B1405A2" w14:textId="77777777" w:rsidR="00DC3B11" w:rsidRPr="00DC3B11" w:rsidRDefault="00DC3B11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31818F82" w14:textId="3E14C5D3" w:rsidR="00237E6B" w:rsidRPr="00237E6B" w:rsidRDefault="00237E6B" w:rsidP="00237E6B">
      <w:pPr>
        <w:tabs>
          <w:tab w:val="left" w:pos="6019"/>
        </w:tabs>
        <w:spacing w:line="360" w:lineRule="auto"/>
        <w:ind w:firstLine="1"/>
        <w:jc w:val="both"/>
        <w:rPr>
          <w:rFonts w:ascii="Cambria" w:hAnsi="Cambria"/>
          <w:sz w:val="25"/>
          <w:szCs w:val="25"/>
        </w:rPr>
      </w:pPr>
      <w:r>
        <w:rPr>
          <w:sz w:val="28"/>
          <w:szCs w:val="28"/>
        </w:rPr>
        <w:t xml:space="preserve">           </w:t>
      </w:r>
      <w:bookmarkStart w:id="0" w:name="_Hlk506793678"/>
      <w:r w:rsidRPr="00237E6B">
        <w:rPr>
          <w:rFonts w:ascii="Cambria" w:hAnsi="Cambria"/>
          <w:sz w:val="25"/>
          <w:szCs w:val="25"/>
        </w:rPr>
        <w:t xml:space="preserve">Prin </w:t>
      </w:r>
      <w:bookmarkStart w:id="1" w:name="_Hlk9426091"/>
      <w:r w:rsidRPr="00237E6B">
        <w:rPr>
          <w:rFonts w:ascii="Cambria" w:hAnsi="Cambria"/>
          <w:sz w:val="25"/>
          <w:szCs w:val="25"/>
        </w:rPr>
        <w:t>oferta de donație autentificată sub nr. 421/23.02.2021,  Episcopia Romano Catolică  calitate de  proprietar,  donează Municipiului Satu Mare imobilul teren în suprafață  de 264 mp, înscris în CF nr. 183565 Satu Mare sub nr. cadastral 183565</w:t>
      </w:r>
      <w:bookmarkEnd w:id="1"/>
      <w:r>
        <w:rPr>
          <w:rFonts w:ascii="Cambria" w:hAnsi="Cambria"/>
          <w:sz w:val="25"/>
          <w:szCs w:val="25"/>
        </w:rPr>
        <w:t xml:space="preserve">, teren care </w:t>
      </w:r>
      <w:bookmarkEnd w:id="0"/>
      <w:r w:rsidRPr="00237E6B">
        <w:rPr>
          <w:rFonts w:ascii="Cambria" w:hAnsi="Cambria"/>
          <w:sz w:val="25"/>
          <w:szCs w:val="25"/>
        </w:rPr>
        <w:t xml:space="preserve"> </w:t>
      </w:r>
      <w:r w:rsidR="00004BD9">
        <w:rPr>
          <w:rFonts w:ascii="Cambria" w:hAnsi="Cambria"/>
          <w:sz w:val="25"/>
          <w:szCs w:val="25"/>
        </w:rPr>
        <w:t xml:space="preserve">are afectațiune de domeniul public </w:t>
      </w:r>
      <w:r w:rsidRPr="00237E6B">
        <w:rPr>
          <w:rFonts w:ascii="Cambria" w:hAnsi="Cambria"/>
          <w:sz w:val="25"/>
          <w:szCs w:val="25"/>
        </w:rPr>
        <w:t xml:space="preserve">în natură  </w:t>
      </w:r>
      <w:r w:rsidR="00004BD9">
        <w:rPr>
          <w:rFonts w:ascii="Cambria" w:hAnsi="Cambria"/>
          <w:sz w:val="25"/>
          <w:szCs w:val="25"/>
        </w:rPr>
        <w:t>fiind</w:t>
      </w:r>
      <w:r w:rsidRPr="00237E6B">
        <w:rPr>
          <w:rFonts w:ascii="Cambria" w:hAnsi="Cambria"/>
          <w:sz w:val="25"/>
          <w:szCs w:val="25"/>
        </w:rPr>
        <w:t xml:space="preserve"> ocupat de str. Izvorului și  de rețelele de utilități din zonă</w:t>
      </w:r>
      <w:r>
        <w:rPr>
          <w:rFonts w:ascii="Cambria" w:hAnsi="Cambria"/>
          <w:sz w:val="25"/>
          <w:szCs w:val="25"/>
        </w:rPr>
        <w:t xml:space="preserve">.  </w:t>
      </w:r>
    </w:p>
    <w:p w14:paraId="44B258BB" w14:textId="77777777" w:rsidR="00EC523D" w:rsidRPr="00237E6B" w:rsidRDefault="00EC523D" w:rsidP="00DC3B11">
      <w:pPr>
        <w:spacing w:line="360" w:lineRule="auto"/>
        <w:ind w:firstLine="708"/>
        <w:jc w:val="both"/>
        <w:rPr>
          <w:rFonts w:ascii="Cambria" w:hAnsi="Cambria"/>
          <w:sz w:val="25"/>
          <w:szCs w:val="25"/>
        </w:rPr>
      </w:pPr>
      <w:r w:rsidRPr="00DC3B11">
        <w:rPr>
          <w:rFonts w:ascii="Cambria" w:hAnsi="Cambria"/>
          <w:sz w:val="25"/>
          <w:szCs w:val="25"/>
        </w:rPr>
        <w:t>Acceptarea donaţiei şi notarea în evidenţele de carte funciară urmează a se</w:t>
      </w:r>
      <w:r w:rsidRPr="00237E6B">
        <w:rPr>
          <w:rFonts w:ascii="Cambria" w:hAnsi="Cambria"/>
          <w:sz w:val="25"/>
          <w:szCs w:val="25"/>
        </w:rPr>
        <w:t xml:space="preserve"> face în conformitate cu prevederile art. 1014 şi art. 881 Cod Civil.</w:t>
      </w:r>
    </w:p>
    <w:p w14:paraId="7AE67D0D" w14:textId="77777777" w:rsidR="00EC523D" w:rsidRPr="00237E6B" w:rsidRDefault="00EC523D" w:rsidP="00DC3B11">
      <w:pPr>
        <w:spacing w:line="360" w:lineRule="auto"/>
        <w:ind w:firstLine="708"/>
        <w:jc w:val="both"/>
        <w:rPr>
          <w:rFonts w:ascii="Cambria" w:hAnsi="Cambria"/>
          <w:sz w:val="25"/>
          <w:szCs w:val="25"/>
        </w:rPr>
      </w:pPr>
      <w:r w:rsidRPr="00237E6B">
        <w:rPr>
          <w:rFonts w:ascii="Cambria" w:hAnsi="Cambria"/>
          <w:sz w:val="25"/>
          <w:szCs w:val="25"/>
        </w:rPr>
        <w:t>Având în vedere cele de mai sus, propun consiliului local al municipiului Satu Mare spre analiză şi aprobare prezentul proiect de hotărâre.</w:t>
      </w:r>
    </w:p>
    <w:p w14:paraId="26069A27" w14:textId="77777777" w:rsidR="00EC523D" w:rsidRPr="00237E6B" w:rsidRDefault="00EC523D" w:rsidP="005864D4">
      <w:pPr>
        <w:pStyle w:val="BodyText"/>
        <w:spacing w:line="360" w:lineRule="auto"/>
        <w:jc w:val="center"/>
        <w:rPr>
          <w:rFonts w:ascii="Cambria" w:hAnsi="Cambria"/>
          <w:sz w:val="25"/>
          <w:szCs w:val="25"/>
        </w:rPr>
      </w:pPr>
    </w:p>
    <w:p w14:paraId="66549EE9" w14:textId="77777777" w:rsidR="00EC523D" w:rsidRPr="00237E6B" w:rsidRDefault="00EC523D" w:rsidP="00EC523D">
      <w:pPr>
        <w:pStyle w:val="BodyText"/>
        <w:jc w:val="center"/>
        <w:rPr>
          <w:rFonts w:ascii="Cambria" w:hAnsi="Cambria"/>
          <w:sz w:val="25"/>
          <w:szCs w:val="25"/>
        </w:rPr>
      </w:pPr>
    </w:p>
    <w:p w14:paraId="57613B31" w14:textId="77777777" w:rsidR="00EC523D" w:rsidRPr="00237E6B" w:rsidRDefault="00EC523D" w:rsidP="00EC523D">
      <w:pPr>
        <w:pStyle w:val="BodyText"/>
        <w:jc w:val="center"/>
        <w:rPr>
          <w:rFonts w:ascii="Cambria" w:hAnsi="Cambria"/>
          <w:sz w:val="25"/>
          <w:szCs w:val="25"/>
        </w:rPr>
      </w:pPr>
    </w:p>
    <w:p w14:paraId="4828ABE1" w14:textId="77777777" w:rsidR="00EC523D" w:rsidRPr="00237E6B" w:rsidRDefault="00EC523D" w:rsidP="00226523">
      <w:pPr>
        <w:ind w:firstLine="708"/>
        <w:jc w:val="center"/>
        <w:rPr>
          <w:rFonts w:ascii="Cambria" w:hAnsi="Cambria"/>
          <w:sz w:val="25"/>
          <w:szCs w:val="25"/>
        </w:rPr>
      </w:pPr>
      <w:r w:rsidRPr="00237E6B">
        <w:rPr>
          <w:rFonts w:ascii="Cambria" w:hAnsi="Cambria"/>
          <w:sz w:val="25"/>
          <w:szCs w:val="25"/>
        </w:rPr>
        <w:t>Iniţiator proiect</w:t>
      </w:r>
    </w:p>
    <w:p w14:paraId="1695208E" w14:textId="77777777" w:rsidR="00226523" w:rsidRPr="00237E6B" w:rsidRDefault="00226523" w:rsidP="00226523">
      <w:pPr>
        <w:ind w:firstLine="720"/>
        <w:jc w:val="center"/>
        <w:rPr>
          <w:rFonts w:ascii="Cambria" w:hAnsi="Cambria"/>
          <w:sz w:val="25"/>
          <w:szCs w:val="25"/>
        </w:rPr>
      </w:pPr>
      <w:r w:rsidRPr="00237E6B">
        <w:rPr>
          <w:rFonts w:ascii="Cambria" w:hAnsi="Cambria"/>
          <w:sz w:val="25"/>
          <w:szCs w:val="25"/>
        </w:rPr>
        <w:t>Primar</w:t>
      </w:r>
    </w:p>
    <w:p w14:paraId="720EB150" w14:textId="77777777" w:rsidR="00226523" w:rsidRPr="00237E6B" w:rsidRDefault="00226523" w:rsidP="00226523">
      <w:pPr>
        <w:spacing w:after="100"/>
        <w:ind w:left="-851" w:right="-999" w:firstLine="720"/>
        <w:jc w:val="center"/>
        <w:rPr>
          <w:rFonts w:ascii="Cambria" w:hAnsi="Cambria"/>
          <w:sz w:val="25"/>
          <w:szCs w:val="25"/>
        </w:rPr>
      </w:pPr>
      <w:r w:rsidRPr="00237E6B">
        <w:rPr>
          <w:rFonts w:ascii="Cambria" w:hAnsi="Cambria"/>
          <w:sz w:val="25"/>
          <w:szCs w:val="25"/>
        </w:rPr>
        <w:t>Kereskényi Gábor</w:t>
      </w:r>
    </w:p>
    <w:p w14:paraId="025B7D39" w14:textId="77777777" w:rsidR="00EC523D" w:rsidRDefault="00EC523D" w:rsidP="00EC523D">
      <w:pPr>
        <w:jc w:val="center"/>
        <w:rPr>
          <w:rFonts w:ascii="Times New Roman" w:hAnsi="Times New Roman"/>
          <w:sz w:val="28"/>
          <w:szCs w:val="28"/>
        </w:rPr>
      </w:pPr>
    </w:p>
    <w:p w14:paraId="0ADFA1F1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05450CD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DACA66C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33BEC8F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6AFF0AE" w14:textId="140C5E81" w:rsidR="00EC523D" w:rsidRDefault="005864D4" w:rsidP="00EC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Mihaela/2ex</w:t>
      </w:r>
    </w:p>
    <w:p w14:paraId="2D61520E" w14:textId="77777777" w:rsidR="00BA4197" w:rsidRDefault="00004BD9"/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15196F"/>
    <w:rsid w:val="00226523"/>
    <w:rsid w:val="00237E6B"/>
    <w:rsid w:val="005864D4"/>
    <w:rsid w:val="00697CAB"/>
    <w:rsid w:val="00866D5E"/>
    <w:rsid w:val="00A76F3A"/>
    <w:rsid w:val="00B21456"/>
    <w:rsid w:val="00DC3B11"/>
    <w:rsid w:val="00DE5A20"/>
    <w:rsid w:val="00DF2AAD"/>
    <w:rsid w:val="00EB6ACD"/>
    <w:rsid w:val="00E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6</cp:revision>
  <cp:lastPrinted>2021-02-23T09:27:00Z</cp:lastPrinted>
  <dcterms:created xsi:type="dcterms:W3CDTF">2020-01-22T11:12:00Z</dcterms:created>
  <dcterms:modified xsi:type="dcterms:W3CDTF">2021-02-23T09:27:00Z</dcterms:modified>
</cp:coreProperties>
</file>