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F44217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F44217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MUNICIPIULUI SATU MARE</w:t>
      </w:r>
    </w:p>
    <w:p w14:paraId="1BF34250" w14:textId="77777777" w:rsidR="00712E0E" w:rsidRPr="00F44217" w:rsidRDefault="00712E0E" w:rsidP="005A5F3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  <w:r w:rsidRPr="00F44217">
        <w:rPr>
          <w:rFonts w:ascii="Times New Roman" w:hAnsi="Times New Roman"/>
          <w:b/>
          <w:sz w:val="28"/>
          <w:szCs w:val="28"/>
        </w:rPr>
        <w:t xml:space="preserve">  </w:t>
      </w:r>
    </w:p>
    <w:p w14:paraId="65EC568D" w14:textId="63E4C4FD" w:rsidR="00712E0E" w:rsidRPr="00F44217" w:rsidRDefault="00712E0E" w:rsidP="005A5F3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4C495DA9" w14:textId="0B3DD1DE" w:rsidR="005A5F3F" w:rsidRPr="00F44217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F44217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25F0992A" w14:textId="77777777" w:rsidR="00287757" w:rsidRDefault="00287757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57D95FDA" w14:textId="77777777" w:rsidR="00287757" w:rsidRDefault="00287757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64866116" w14:textId="1A30A93E" w:rsidR="00E81E8C" w:rsidRPr="00F44217" w:rsidRDefault="00712E0E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44217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359AF855" w14:textId="45F6BCF8" w:rsidR="005A5F3F" w:rsidRPr="00F44217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F442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bCs/>
          <w:sz w:val="28"/>
          <w:szCs w:val="28"/>
        </w:rPr>
        <w:t>............................</w:t>
      </w:r>
    </w:p>
    <w:p w14:paraId="63874692" w14:textId="46D33290" w:rsidR="00E464C4" w:rsidRPr="00F44217" w:rsidRDefault="00E464C4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privind însuşirea şi aprobarea documentaţiei cadastrale de dezlipire a imobilului, teren cu construcții, înscris în CF nr. 179076 Satu Mare cu nr. cadastral 179076 </w:t>
      </w:r>
    </w:p>
    <w:p w14:paraId="46C1C2EC" w14:textId="2E09EA38" w:rsidR="00856019" w:rsidRPr="00F44217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D6B38EA" w14:textId="77777777" w:rsidR="00EB6E5A" w:rsidRPr="00F44217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5ED24EE0" w:rsidR="00827685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F44217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F44217">
        <w:rPr>
          <w:rFonts w:ascii="Times New Roman" w:hAnsi="Times New Roman"/>
          <w:sz w:val="28"/>
          <w:szCs w:val="28"/>
        </w:rPr>
        <w:t>ședința</w:t>
      </w:r>
      <w:r w:rsidRPr="00F44217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F44217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de  </w:t>
      </w:r>
      <w:r w:rsidR="0007257C" w:rsidRPr="00F44217">
        <w:rPr>
          <w:rFonts w:ascii="Times New Roman" w:hAnsi="Times New Roman"/>
          <w:sz w:val="28"/>
          <w:szCs w:val="28"/>
        </w:rPr>
        <w:t>25.0</w:t>
      </w:r>
      <w:r w:rsidR="00E464C4" w:rsidRPr="00F44217">
        <w:rPr>
          <w:rFonts w:ascii="Times New Roman" w:hAnsi="Times New Roman"/>
          <w:sz w:val="28"/>
          <w:szCs w:val="28"/>
        </w:rPr>
        <w:t>2</w:t>
      </w:r>
      <w:r w:rsidRPr="00F44217">
        <w:rPr>
          <w:rFonts w:ascii="Times New Roman" w:hAnsi="Times New Roman"/>
          <w:sz w:val="28"/>
          <w:szCs w:val="28"/>
        </w:rPr>
        <w:t>.202</w:t>
      </w:r>
      <w:r w:rsidR="00E464C4" w:rsidRPr="00F44217">
        <w:rPr>
          <w:rFonts w:ascii="Times New Roman" w:hAnsi="Times New Roman"/>
          <w:sz w:val="28"/>
          <w:szCs w:val="28"/>
        </w:rPr>
        <w:t>1</w:t>
      </w:r>
      <w:r w:rsidRPr="00F44217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Analizând:</w:t>
      </w:r>
    </w:p>
    <w:p w14:paraId="4E9D4BEE" w14:textId="784A4425" w:rsidR="00856019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 xml:space="preserve"> proiectul de hotărâre înregistrat sub nr</w:t>
      </w:r>
      <w:bookmarkStart w:id="1" w:name="_Hlk43115443"/>
      <w:r w:rsidR="00856019" w:rsidRPr="00F44217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7F1C21">
        <w:rPr>
          <w:rFonts w:ascii="Times New Roman" w:hAnsi="Times New Roman"/>
          <w:sz w:val="28"/>
          <w:szCs w:val="28"/>
        </w:rPr>
        <w:t>10023/12.02.2021</w:t>
      </w:r>
      <w:r w:rsidR="00856019" w:rsidRPr="00F44217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6E0A39A9" w14:textId="68CAA56E" w:rsidR="00E464C4" w:rsidRPr="00F44217" w:rsidRDefault="00EB6E5A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E464C4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referatul de aprobare al </w:t>
      </w:r>
      <w:r w:rsidR="00E464C4" w:rsidRPr="00F44217">
        <w:rPr>
          <w:rFonts w:ascii="Times New Roman" w:hAnsi="Times New Roman"/>
          <w:sz w:val="28"/>
          <w:szCs w:val="28"/>
        </w:rPr>
        <w:t>P</w:t>
      </w:r>
      <w:r w:rsidR="00856019" w:rsidRPr="00F44217">
        <w:rPr>
          <w:rFonts w:ascii="Times New Roman" w:hAnsi="Times New Roman"/>
          <w:sz w:val="28"/>
          <w:szCs w:val="28"/>
        </w:rPr>
        <w:t>rimarului municipiului Satu Mare, înregistrat</w:t>
      </w:r>
      <w:r w:rsidR="00E81E8C" w:rsidRPr="00F44217">
        <w:rPr>
          <w:rFonts w:ascii="Times New Roman" w:hAnsi="Times New Roman"/>
          <w:sz w:val="28"/>
          <w:szCs w:val="28"/>
        </w:rPr>
        <w:t xml:space="preserve">  </w:t>
      </w:r>
      <w:r w:rsidR="00856019" w:rsidRPr="00F44217">
        <w:rPr>
          <w:rFonts w:ascii="Times New Roman" w:hAnsi="Times New Roman"/>
          <w:sz w:val="28"/>
          <w:szCs w:val="28"/>
        </w:rPr>
        <w:t xml:space="preserve">sub </w:t>
      </w:r>
      <w:r w:rsidR="00F137C6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nr</w:t>
      </w:r>
      <w:r w:rsidR="0007257C" w:rsidRPr="00F44217">
        <w:rPr>
          <w:rFonts w:ascii="Times New Roman" w:hAnsi="Times New Roman"/>
          <w:sz w:val="28"/>
          <w:szCs w:val="28"/>
        </w:rPr>
        <w:t>.</w:t>
      </w:r>
      <w:r w:rsidR="004939CC">
        <w:rPr>
          <w:rFonts w:ascii="Times New Roman" w:hAnsi="Times New Roman"/>
          <w:sz w:val="28"/>
          <w:szCs w:val="28"/>
        </w:rPr>
        <w:t>1002</w:t>
      </w:r>
      <w:r w:rsidR="00287757">
        <w:rPr>
          <w:rFonts w:ascii="Times New Roman" w:hAnsi="Times New Roman"/>
          <w:sz w:val="28"/>
          <w:szCs w:val="28"/>
        </w:rPr>
        <w:t>5</w:t>
      </w:r>
      <w:r w:rsidR="004939CC">
        <w:rPr>
          <w:rFonts w:ascii="Times New Roman" w:hAnsi="Times New Roman"/>
          <w:sz w:val="28"/>
          <w:szCs w:val="28"/>
        </w:rPr>
        <w:t>/12.02.2021</w:t>
      </w:r>
      <w:r w:rsidR="0007257C" w:rsidRPr="00F44217">
        <w:rPr>
          <w:rFonts w:ascii="Times New Roman" w:hAnsi="Times New Roman"/>
          <w:sz w:val="28"/>
          <w:szCs w:val="28"/>
        </w:rPr>
        <w:t>,</w:t>
      </w:r>
    </w:p>
    <w:p w14:paraId="775B3F4F" w14:textId="52E158A5" w:rsidR="00A22997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F44217">
        <w:rPr>
          <w:rFonts w:ascii="Times New Roman" w:hAnsi="Times New Roman"/>
          <w:sz w:val="28"/>
          <w:szCs w:val="28"/>
        </w:rPr>
        <w:t xml:space="preserve"> r</w:t>
      </w:r>
      <w:r w:rsidR="00856019" w:rsidRPr="00F44217">
        <w:rPr>
          <w:rFonts w:ascii="Times New Roman" w:hAnsi="Times New Roman"/>
          <w:sz w:val="28"/>
          <w:szCs w:val="28"/>
        </w:rPr>
        <w:t>aportul de specialitate al Serviciului Patrimoniu Concesionări Închirieri înregistrat sub nr</w:t>
      </w:r>
      <w:r w:rsidR="00E464C4" w:rsidRPr="00F44217">
        <w:rPr>
          <w:rFonts w:ascii="Times New Roman" w:hAnsi="Times New Roman"/>
          <w:sz w:val="28"/>
          <w:szCs w:val="28"/>
        </w:rPr>
        <w:t xml:space="preserve">. </w:t>
      </w:r>
      <w:r w:rsidR="004939CC">
        <w:rPr>
          <w:rFonts w:ascii="Times New Roman" w:hAnsi="Times New Roman"/>
          <w:sz w:val="28"/>
          <w:szCs w:val="28"/>
        </w:rPr>
        <w:t>1002</w:t>
      </w:r>
      <w:r w:rsidR="00287757">
        <w:rPr>
          <w:rFonts w:ascii="Times New Roman" w:hAnsi="Times New Roman"/>
          <w:sz w:val="28"/>
          <w:szCs w:val="28"/>
        </w:rPr>
        <w:t>6</w:t>
      </w:r>
      <w:r w:rsidR="004939CC">
        <w:rPr>
          <w:rFonts w:ascii="Times New Roman" w:hAnsi="Times New Roman"/>
          <w:sz w:val="28"/>
          <w:szCs w:val="28"/>
        </w:rPr>
        <w:t>/12.02.2021,</w:t>
      </w:r>
      <w:r w:rsidR="0007257C" w:rsidRPr="00F44217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752296F9" w:rsidR="00A22997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raportul Serviciului Juridic înregistrat sub nr.</w:t>
      </w:r>
      <w:r w:rsidR="00CE25AD">
        <w:rPr>
          <w:rFonts w:ascii="Times New Roman" w:hAnsi="Times New Roman"/>
          <w:sz w:val="28"/>
          <w:szCs w:val="28"/>
        </w:rPr>
        <w:t>10390</w:t>
      </w:r>
      <w:r w:rsidR="0007257C" w:rsidRPr="00F44217">
        <w:rPr>
          <w:rFonts w:ascii="Times New Roman" w:hAnsi="Times New Roman"/>
          <w:sz w:val="28"/>
          <w:szCs w:val="28"/>
        </w:rPr>
        <w:t>/</w:t>
      </w:r>
      <w:r w:rsidR="00CE25AD">
        <w:rPr>
          <w:rFonts w:ascii="Times New Roman" w:hAnsi="Times New Roman"/>
          <w:sz w:val="28"/>
          <w:szCs w:val="28"/>
        </w:rPr>
        <w:t>16.02.</w:t>
      </w:r>
      <w:r w:rsidR="0007257C" w:rsidRPr="00F44217">
        <w:rPr>
          <w:rFonts w:ascii="Times New Roman" w:hAnsi="Times New Roman"/>
          <w:sz w:val="28"/>
          <w:szCs w:val="28"/>
        </w:rPr>
        <w:t>202</w:t>
      </w:r>
      <w:r w:rsidR="00F44217">
        <w:rPr>
          <w:rFonts w:ascii="Times New Roman" w:hAnsi="Times New Roman"/>
          <w:sz w:val="28"/>
          <w:szCs w:val="28"/>
        </w:rPr>
        <w:t>1</w:t>
      </w:r>
      <w:r w:rsidR="0007257C" w:rsidRPr="00F44217">
        <w:rPr>
          <w:rFonts w:ascii="Times New Roman" w:hAnsi="Times New Roman"/>
          <w:sz w:val="28"/>
          <w:szCs w:val="28"/>
        </w:rPr>
        <w:t xml:space="preserve">,  </w:t>
      </w:r>
    </w:p>
    <w:p w14:paraId="5F6CB3D1" w14:textId="159EAFCF" w:rsidR="00856019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00D71E20" w14:textId="7733CC68" w:rsidR="00E464C4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B43F89" w:rsidRPr="00F44217">
        <w:rPr>
          <w:rFonts w:ascii="Times New Roman" w:hAnsi="Times New Roman"/>
          <w:sz w:val="28"/>
          <w:szCs w:val="28"/>
        </w:rPr>
        <w:t>documentația</w:t>
      </w:r>
      <w:r w:rsidR="00856019" w:rsidRPr="00F44217">
        <w:rPr>
          <w:rFonts w:ascii="Times New Roman" w:hAnsi="Times New Roman"/>
          <w:sz w:val="28"/>
          <w:szCs w:val="28"/>
        </w:rPr>
        <w:t xml:space="preserve"> cu propunerea de dezlipire a </w:t>
      </w:r>
      <w:r w:rsidR="00E464C4" w:rsidRPr="00F44217">
        <w:rPr>
          <w:rFonts w:ascii="Times New Roman" w:hAnsi="Times New Roman"/>
          <w:sz w:val="28"/>
          <w:szCs w:val="28"/>
        </w:rPr>
        <w:t xml:space="preserve">imobilului, teren cu construcții, înscris în CF nr. 179076 Satu Mare cu nr. cadastral 179076 </w:t>
      </w:r>
    </w:p>
    <w:p w14:paraId="434A5255" w14:textId="4ED73E60" w:rsidR="00FE192B" w:rsidRPr="00F44217" w:rsidRDefault="00FE192B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Luând în considerare prevederile:</w:t>
      </w:r>
    </w:p>
    <w:p w14:paraId="5B150378" w14:textId="7CC00E4C" w:rsidR="004F1469" w:rsidRPr="00F44217" w:rsidRDefault="00AA103E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art. </w:t>
      </w:r>
      <w:r w:rsidR="00CE25AD">
        <w:rPr>
          <w:rFonts w:ascii="Times New Roman" w:hAnsi="Times New Roman"/>
          <w:sz w:val="28"/>
          <w:szCs w:val="28"/>
        </w:rPr>
        <w:t>553 alin. 1 și alin 4</w:t>
      </w:r>
      <w:r w:rsidRPr="00F44217">
        <w:rPr>
          <w:rFonts w:ascii="Times New Roman" w:hAnsi="Times New Roman"/>
          <w:sz w:val="28"/>
          <w:szCs w:val="28"/>
        </w:rPr>
        <w:t>, art. 879 alin.2, art. 880 și</w:t>
      </w:r>
      <w:r w:rsidR="00CE25AD">
        <w:rPr>
          <w:rFonts w:ascii="Times New Roman" w:hAnsi="Times New Roman"/>
          <w:sz w:val="28"/>
          <w:szCs w:val="28"/>
        </w:rPr>
        <w:t xml:space="preserve"> ale </w:t>
      </w:r>
      <w:r w:rsidRPr="00F44217">
        <w:rPr>
          <w:rFonts w:ascii="Times New Roman" w:hAnsi="Times New Roman"/>
          <w:sz w:val="28"/>
          <w:szCs w:val="28"/>
        </w:rPr>
        <w:t>art. 888 din Codul civil,</w:t>
      </w:r>
    </w:p>
    <w:p w14:paraId="4BF8B7C1" w14:textId="68EA30DD" w:rsidR="004F1469" w:rsidRPr="00F44217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 art.</w:t>
      </w:r>
      <w:r w:rsidR="00182FC5" w:rsidRPr="00F44217">
        <w:rPr>
          <w:rFonts w:ascii="Times New Roman" w:hAnsi="Times New Roman"/>
          <w:sz w:val="28"/>
          <w:szCs w:val="28"/>
        </w:rPr>
        <w:t>10 alin. 2</w:t>
      </w:r>
      <w:r w:rsidRPr="00F44217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36C435D" w14:textId="06F93626" w:rsidR="00AA103E" w:rsidRPr="00F44217" w:rsidRDefault="00AA103E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CE25AD">
        <w:rPr>
          <w:rFonts w:ascii="Times New Roman" w:hAnsi="Times New Roman"/>
          <w:sz w:val="28"/>
          <w:szCs w:val="28"/>
        </w:rPr>
        <w:t xml:space="preserve"> art. 23 lit. 1, </w:t>
      </w:r>
      <w:r w:rsidRPr="00F44217">
        <w:rPr>
          <w:rFonts w:ascii="Times New Roman" w:hAnsi="Times New Roman"/>
          <w:sz w:val="28"/>
          <w:szCs w:val="28"/>
        </w:rPr>
        <w:t xml:space="preserve"> art. 132 </w:t>
      </w:r>
      <w:r w:rsidR="00CE25AD">
        <w:rPr>
          <w:rFonts w:ascii="Times New Roman" w:hAnsi="Times New Roman"/>
          <w:sz w:val="28"/>
          <w:szCs w:val="28"/>
        </w:rPr>
        <w:t xml:space="preserve">alin (1), art. 133, art. 134 și art.135 </w:t>
      </w:r>
      <w:r w:rsidRPr="00F44217">
        <w:rPr>
          <w:rFonts w:ascii="Times New Roman" w:hAnsi="Times New Roman"/>
          <w:sz w:val="28"/>
          <w:szCs w:val="28"/>
        </w:rPr>
        <w:t xml:space="preserve">din Ordinul privind aprobarea Regulamentului de avizare, recepție și înscriere în cadastru și carte funciară, nr. 700/2014, </w:t>
      </w:r>
      <w:r w:rsidR="00CE25AD">
        <w:rPr>
          <w:rFonts w:ascii="Times New Roman" w:hAnsi="Times New Roman"/>
          <w:sz w:val="28"/>
          <w:szCs w:val="28"/>
        </w:rPr>
        <w:t>cu modificările și completările ulterioare</w:t>
      </w:r>
      <w:r w:rsidRPr="00F44217">
        <w:rPr>
          <w:rFonts w:ascii="Times New Roman" w:hAnsi="Times New Roman"/>
          <w:sz w:val="28"/>
          <w:szCs w:val="28"/>
        </w:rPr>
        <w:t>,</w:t>
      </w:r>
    </w:p>
    <w:p w14:paraId="34E65B9D" w14:textId="6DD42B2D" w:rsidR="00FE192B" w:rsidRPr="00F44217" w:rsidRDefault="00FE192B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- art. 354 alin. (1), art. 355  din  </w:t>
      </w:r>
      <w:r w:rsidR="004F1469" w:rsidRPr="00F44217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F44217">
        <w:rPr>
          <w:rFonts w:ascii="Times New Roman" w:hAnsi="Times New Roman"/>
          <w:sz w:val="28"/>
          <w:szCs w:val="28"/>
        </w:rPr>
        <w:t>OUG nr. 57/2019</w:t>
      </w:r>
      <w:r w:rsidR="004F1469" w:rsidRPr="00F44217">
        <w:rPr>
          <w:rFonts w:ascii="Times New Roman" w:hAnsi="Times New Roman"/>
          <w:sz w:val="28"/>
          <w:szCs w:val="28"/>
        </w:rPr>
        <w:t>,</w:t>
      </w:r>
      <w:r w:rsidRPr="00F44217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0272BAE9" w14:textId="6D0CEEF3" w:rsidR="00856019" w:rsidRPr="00F44217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856019" w:rsidRPr="00F44217">
        <w:rPr>
          <w:rFonts w:ascii="Times New Roman" w:hAnsi="Times New Roman"/>
          <w:sz w:val="28"/>
          <w:szCs w:val="28"/>
        </w:rPr>
        <w:t xml:space="preserve"> Legii </w:t>
      </w:r>
      <w:r w:rsidRPr="00F44217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F44217">
        <w:rPr>
          <w:rFonts w:ascii="Times New Roman" w:hAnsi="Times New Roman"/>
          <w:sz w:val="28"/>
          <w:szCs w:val="28"/>
        </w:rPr>
        <w:t xml:space="preserve">                      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73153CFA" w14:textId="65B1C98C" w:rsidR="00856019" w:rsidRPr="00F44217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856019" w:rsidRPr="00F44217">
        <w:rPr>
          <w:rFonts w:ascii="Times New Roman" w:hAnsi="Times New Roman"/>
          <w:sz w:val="28"/>
          <w:szCs w:val="28"/>
        </w:rPr>
        <w:t>În temeiul prevederilor art. 108 lit. e), art. 129 alin. (2) lit. c) și alin. (6)  lit. b), ale</w:t>
      </w:r>
      <w:r w:rsidR="00923B31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F44217">
        <w:rPr>
          <w:rFonts w:ascii="Times New Roman" w:hAnsi="Times New Roman"/>
          <w:sz w:val="28"/>
          <w:szCs w:val="28"/>
        </w:rPr>
        <w:t>3</w:t>
      </w:r>
      <w:r w:rsidR="00856019" w:rsidRPr="00F44217">
        <w:rPr>
          <w:rFonts w:ascii="Times New Roman" w:hAnsi="Times New Roman"/>
          <w:sz w:val="28"/>
          <w:szCs w:val="28"/>
        </w:rPr>
        <w:t>)</w:t>
      </w:r>
      <w:r w:rsidR="00CA538A" w:rsidRPr="00F44217">
        <w:rPr>
          <w:rFonts w:ascii="Times New Roman" w:hAnsi="Times New Roman"/>
          <w:sz w:val="28"/>
          <w:szCs w:val="28"/>
        </w:rPr>
        <w:t xml:space="preserve"> lit g</w:t>
      </w:r>
      <w:r w:rsidR="00856019" w:rsidRPr="00F44217">
        <w:rPr>
          <w:rFonts w:ascii="Times New Roman" w:hAnsi="Times New Roman"/>
          <w:sz w:val="28"/>
          <w:szCs w:val="28"/>
        </w:rPr>
        <w:t>, ale art. 196 alin. (1) lit. a) din OUG nr. 57/2019 privind Codul administrativ.</w:t>
      </w:r>
    </w:p>
    <w:p w14:paraId="10D128CB" w14:textId="77777777" w:rsidR="00856019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Consiliul Local al Municipiului Satu Mare adoptă următoarea: </w:t>
      </w:r>
    </w:p>
    <w:p w14:paraId="18E25E88" w14:textId="77777777" w:rsidR="00CA538A" w:rsidRPr="00F44217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EBF0BE8" w14:textId="41E9C1A4" w:rsidR="00856019" w:rsidRPr="00F44217" w:rsidRDefault="00856019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H O T Ă R Â R E :</w:t>
      </w:r>
      <w:r w:rsidRPr="00F44217">
        <w:rPr>
          <w:rFonts w:ascii="Times New Roman" w:hAnsi="Times New Roman"/>
          <w:sz w:val="28"/>
          <w:szCs w:val="28"/>
        </w:rPr>
        <w:tab/>
      </w:r>
      <w:r w:rsidRPr="00F44217">
        <w:rPr>
          <w:rFonts w:ascii="Times New Roman" w:hAnsi="Times New Roman"/>
          <w:sz w:val="28"/>
          <w:szCs w:val="28"/>
        </w:rPr>
        <w:tab/>
      </w:r>
    </w:p>
    <w:p w14:paraId="1E5F8F97" w14:textId="74791884" w:rsidR="00EC0265" w:rsidRPr="00F44217" w:rsidRDefault="00EC0265" w:rsidP="00EC0265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Art.1.</w:t>
      </w:r>
      <w:r w:rsidRPr="00F44217">
        <w:rPr>
          <w:rFonts w:ascii="Times New Roman" w:hAnsi="Times New Roman"/>
          <w:sz w:val="28"/>
          <w:szCs w:val="28"/>
        </w:rPr>
        <w:t xml:space="preserve"> Se însuşeşte documentaţia cadastrală de dezmembrare , executată de S.C. Syntax S.R.L. prin Budai Zsolt Petru, vizată de O.C.P.I. sub nr. 8945/05.02.2021, care face parte integrantă din prezenta hotărâre.</w:t>
      </w:r>
    </w:p>
    <w:p w14:paraId="4CDBCFB9" w14:textId="73B29CD2" w:rsidR="00EC0265" w:rsidRPr="00F44217" w:rsidRDefault="00EC0265" w:rsidP="00EC0265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Art.2.</w:t>
      </w:r>
      <w:r w:rsidRPr="00F44217">
        <w:rPr>
          <w:rFonts w:ascii="Times New Roman" w:hAnsi="Times New Roman"/>
          <w:sz w:val="28"/>
          <w:szCs w:val="28"/>
        </w:rPr>
        <w:t xml:space="preserve"> Se aprobă dezmembrarea imobilului, reprezentat în natură de teren, identificat cu nr.cadastral 179076 înscris  în CF nr. 179076 Satu Mare, în patru loturi nou formate,  după cum urmează:     </w:t>
      </w:r>
    </w:p>
    <w:p w14:paraId="0BD46F27" w14:textId="2455CDDA" w:rsidR="00785978" w:rsidRPr="00F44217" w:rsidRDefault="00EC0265" w:rsidP="00785978">
      <w:pPr>
        <w:jc w:val="both"/>
        <w:rPr>
          <w:rFonts w:ascii="Times New Roman" w:hAnsi="Times New Roman"/>
          <w:sz w:val="28"/>
          <w:szCs w:val="28"/>
        </w:rPr>
      </w:pPr>
      <w:bookmarkStart w:id="3" w:name="_Hlk64030982"/>
      <w:r w:rsidRPr="00F44217">
        <w:rPr>
          <w:rFonts w:ascii="Times New Roman" w:hAnsi="Times New Roman"/>
          <w:sz w:val="28"/>
          <w:szCs w:val="28"/>
        </w:rPr>
        <w:t xml:space="preserve">        - Lotul 1: nr. cadastral </w:t>
      </w:r>
      <w:r w:rsidR="009425DA" w:rsidRPr="00F44217">
        <w:rPr>
          <w:rFonts w:ascii="Times New Roman" w:hAnsi="Times New Roman"/>
          <w:sz w:val="28"/>
          <w:szCs w:val="28"/>
        </w:rPr>
        <w:t>184643</w:t>
      </w:r>
      <w:r w:rsidRPr="00F44217">
        <w:rPr>
          <w:rFonts w:ascii="Times New Roman" w:hAnsi="Times New Roman"/>
          <w:sz w:val="28"/>
          <w:szCs w:val="28"/>
        </w:rPr>
        <w:t xml:space="preserve">  în suprafaţă de </w:t>
      </w:r>
      <w:r w:rsidR="009425DA" w:rsidRPr="00F44217">
        <w:rPr>
          <w:rFonts w:ascii="Times New Roman" w:hAnsi="Times New Roman"/>
          <w:sz w:val="28"/>
          <w:szCs w:val="28"/>
        </w:rPr>
        <w:t>550</w:t>
      </w:r>
      <w:r w:rsidRPr="00F44217">
        <w:rPr>
          <w:rFonts w:ascii="Times New Roman" w:hAnsi="Times New Roman"/>
          <w:sz w:val="28"/>
          <w:szCs w:val="28"/>
        </w:rPr>
        <w:t xml:space="preserve"> mp</w:t>
      </w:r>
      <w:r w:rsidR="00E1016D" w:rsidRPr="00F44217">
        <w:rPr>
          <w:rFonts w:ascii="Times New Roman" w:hAnsi="Times New Roman"/>
          <w:sz w:val="28"/>
          <w:szCs w:val="28"/>
        </w:rPr>
        <w:t xml:space="preserve"> </w:t>
      </w:r>
      <w:r w:rsidR="007E6733" w:rsidRPr="00F44217">
        <w:rPr>
          <w:rFonts w:ascii="Times New Roman" w:hAnsi="Times New Roman"/>
          <w:sz w:val="28"/>
          <w:szCs w:val="28"/>
        </w:rPr>
        <w:t>-</w:t>
      </w:r>
      <w:r w:rsidR="00E1016D" w:rsidRPr="00F44217">
        <w:rPr>
          <w:rFonts w:ascii="Times New Roman" w:hAnsi="Times New Roman"/>
          <w:sz w:val="28"/>
          <w:szCs w:val="28"/>
        </w:rPr>
        <w:t>curții co</w:t>
      </w:r>
      <w:r w:rsidR="005E0A62" w:rsidRPr="00F44217">
        <w:rPr>
          <w:rFonts w:ascii="Times New Roman" w:hAnsi="Times New Roman"/>
          <w:sz w:val="28"/>
          <w:szCs w:val="28"/>
        </w:rPr>
        <w:t>nstrucții în intravilan cu bloc de locuințe P+2+M;</w:t>
      </w:r>
      <w:r w:rsidR="00E1016D" w:rsidRPr="00F44217">
        <w:rPr>
          <w:rFonts w:ascii="Times New Roman" w:hAnsi="Times New Roman"/>
          <w:sz w:val="28"/>
          <w:szCs w:val="28"/>
        </w:rPr>
        <w:t xml:space="preserve"> </w:t>
      </w:r>
    </w:p>
    <w:p w14:paraId="05CFC1D4" w14:textId="0AC6F918" w:rsidR="005E0A62" w:rsidRPr="00F44217" w:rsidRDefault="00785978" w:rsidP="005E0A62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</w:t>
      </w:r>
      <w:r w:rsidR="00EC0265" w:rsidRPr="00F44217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C0265" w:rsidRPr="00F44217">
        <w:rPr>
          <w:rFonts w:ascii="Times New Roman" w:hAnsi="Times New Roman"/>
          <w:sz w:val="28"/>
          <w:szCs w:val="28"/>
        </w:rPr>
        <w:t xml:space="preserve">- Lotul 2 : nr. cadastral </w:t>
      </w:r>
      <w:r w:rsidR="009425DA" w:rsidRPr="00F44217">
        <w:rPr>
          <w:rFonts w:ascii="Times New Roman" w:hAnsi="Times New Roman"/>
          <w:sz w:val="28"/>
          <w:szCs w:val="28"/>
        </w:rPr>
        <w:t>184644</w:t>
      </w:r>
      <w:r w:rsidR="00EC0265" w:rsidRPr="00F44217">
        <w:rPr>
          <w:rFonts w:ascii="Times New Roman" w:hAnsi="Times New Roman"/>
          <w:sz w:val="28"/>
          <w:szCs w:val="28"/>
        </w:rPr>
        <w:t xml:space="preserve">  în suprafaţă de </w:t>
      </w:r>
      <w:r w:rsidR="009425DA" w:rsidRPr="00F44217">
        <w:rPr>
          <w:rFonts w:ascii="Times New Roman" w:hAnsi="Times New Roman"/>
          <w:sz w:val="28"/>
          <w:szCs w:val="28"/>
        </w:rPr>
        <w:t>550</w:t>
      </w:r>
      <w:r w:rsidR="00EC0265" w:rsidRPr="00F44217">
        <w:rPr>
          <w:rFonts w:ascii="Times New Roman" w:hAnsi="Times New Roman"/>
          <w:sz w:val="28"/>
          <w:szCs w:val="28"/>
        </w:rPr>
        <w:t xml:space="preserve"> mp</w:t>
      </w:r>
      <w:r w:rsidR="005E0A62" w:rsidRPr="00F44217">
        <w:rPr>
          <w:rFonts w:ascii="Times New Roman" w:hAnsi="Times New Roman"/>
          <w:sz w:val="28"/>
          <w:szCs w:val="28"/>
        </w:rPr>
        <w:t xml:space="preserve"> -curții construcții în intravilan cu bloc de locuințe P+2+M; </w:t>
      </w:r>
    </w:p>
    <w:p w14:paraId="67C08861" w14:textId="0E4EB97B" w:rsidR="005E0A62" w:rsidRPr="00F44217" w:rsidRDefault="00EC0265" w:rsidP="005E0A62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- Lotul 3: nr. cadastral </w:t>
      </w:r>
      <w:r w:rsidR="009425DA" w:rsidRPr="00F44217">
        <w:rPr>
          <w:rFonts w:ascii="Times New Roman" w:hAnsi="Times New Roman"/>
          <w:sz w:val="28"/>
          <w:szCs w:val="28"/>
        </w:rPr>
        <w:t>184645</w:t>
      </w:r>
      <w:r w:rsidRPr="00F44217">
        <w:rPr>
          <w:rFonts w:ascii="Times New Roman" w:hAnsi="Times New Roman"/>
          <w:sz w:val="28"/>
          <w:szCs w:val="28"/>
        </w:rPr>
        <w:t xml:space="preserve"> în suprafaţă de </w:t>
      </w:r>
      <w:r w:rsidR="009425DA" w:rsidRPr="00F44217">
        <w:rPr>
          <w:rFonts w:ascii="Times New Roman" w:hAnsi="Times New Roman"/>
          <w:sz w:val="28"/>
          <w:szCs w:val="28"/>
        </w:rPr>
        <w:t>550</w:t>
      </w:r>
      <w:r w:rsidRPr="00F44217">
        <w:rPr>
          <w:rFonts w:ascii="Times New Roman" w:hAnsi="Times New Roman"/>
          <w:sz w:val="28"/>
          <w:szCs w:val="28"/>
        </w:rPr>
        <w:t xml:space="preserve"> mp</w:t>
      </w:r>
      <w:r w:rsidR="005E0A62" w:rsidRPr="00F44217">
        <w:rPr>
          <w:rFonts w:ascii="Times New Roman" w:hAnsi="Times New Roman"/>
          <w:sz w:val="28"/>
          <w:szCs w:val="28"/>
        </w:rPr>
        <w:t xml:space="preserve"> -curții construcții în intravilan cu bloc de locuințe P+2+M; </w:t>
      </w:r>
    </w:p>
    <w:p w14:paraId="3AA64796" w14:textId="0E2E01EE" w:rsidR="00EC0265" w:rsidRPr="00F44217" w:rsidRDefault="00785978" w:rsidP="00785978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</w:t>
      </w:r>
      <w:r w:rsidR="00EC0265" w:rsidRPr="00F44217">
        <w:rPr>
          <w:rFonts w:ascii="Times New Roman" w:hAnsi="Times New Roman"/>
          <w:sz w:val="28"/>
          <w:szCs w:val="28"/>
        </w:rPr>
        <w:t>- Lotul 4: nr. cadastral 1</w:t>
      </w:r>
      <w:r w:rsidR="009425DA" w:rsidRPr="00F44217">
        <w:rPr>
          <w:rFonts w:ascii="Times New Roman" w:hAnsi="Times New Roman"/>
          <w:sz w:val="28"/>
          <w:szCs w:val="28"/>
        </w:rPr>
        <w:t>84646</w:t>
      </w:r>
      <w:r w:rsidR="00EC0265" w:rsidRPr="00F44217">
        <w:rPr>
          <w:rFonts w:ascii="Times New Roman" w:hAnsi="Times New Roman"/>
          <w:sz w:val="28"/>
          <w:szCs w:val="28"/>
        </w:rPr>
        <w:t xml:space="preserve"> în suprafaţă de </w:t>
      </w:r>
      <w:r w:rsidR="009425DA" w:rsidRPr="00F44217">
        <w:rPr>
          <w:rFonts w:ascii="Times New Roman" w:hAnsi="Times New Roman"/>
          <w:sz w:val="28"/>
          <w:szCs w:val="28"/>
        </w:rPr>
        <w:t>3845</w:t>
      </w:r>
      <w:r w:rsidR="00EC0265" w:rsidRPr="00F44217">
        <w:rPr>
          <w:rFonts w:ascii="Times New Roman" w:hAnsi="Times New Roman"/>
          <w:sz w:val="28"/>
          <w:szCs w:val="28"/>
        </w:rPr>
        <w:t xml:space="preserve"> mp</w:t>
      </w:r>
      <w:r w:rsidR="005E0A62" w:rsidRPr="00F44217">
        <w:rPr>
          <w:rFonts w:ascii="Times New Roman" w:hAnsi="Times New Roman"/>
          <w:sz w:val="28"/>
          <w:szCs w:val="28"/>
        </w:rPr>
        <w:t xml:space="preserve"> curți construcții în intravilan</w:t>
      </w:r>
      <w:r w:rsidR="00EC0265" w:rsidRPr="00F44217">
        <w:rPr>
          <w:rFonts w:ascii="Times New Roman" w:hAnsi="Times New Roman"/>
          <w:sz w:val="28"/>
          <w:szCs w:val="28"/>
        </w:rPr>
        <w:t xml:space="preserve">;  </w:t>
      </w:r>
    </w:p>
    <w:bookmarkEnd w:id="3"/>
    <w:p w14:paraId="25B23D5B" w14:textId="29E4DE93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44217">
        <w:rPr>
          <w:rFonts w:ascii="Times New Roman" w:hAnsi="Times New Roman"/>
          <w:b/>
          <w:bCs/>
          <w:sz w:val="28"/>
          <w:szCs w:val="28"/>
        </w:rPr>
        <w:t>3</w:t>
      </w:r>
      <w:r w:rsidRPr="00F44217">
        <w:rPr>
          <w:rFonts w:ascii="Times New Roman" w:hAnsi="Times New Roman"/>
          <w:b/>
          <w:bCs/>
          <w:sz w:val="28"/>
          <w:szCs w:val="28"/>
        </w:rPr>
        <w:t>.</w:t>
      </w:r>
      <w:r w:rsidRPr="00F44217">
        <w:rPr>
          <w:rFonts w:ascii="Times New Roman" w:hAnsi="Times New Roman"/>
          <w:sz w:val="28"/>
          <w:szCs w:val="28"/>
        </w:rPr>
        <w:t xml:space="preserve">Se dispune O.C.P.I. Satu Mare înființarea de coli de carte funciară  și înscrierea în </w:t>
      </w:r>
      <w:r w:rsidR="00B43F89" w:rsidRPr="00F44217">
        <w:rPr>
          <w:rFonts w:ascii="Times New Roman" w:hAnsi="Times New Roman"/>
          <w:sz w:val="28"/>
          <w:szCs w:val="28"/>
        </w:rPr>
        <w:t>evidențele</w:t>
      </w:r>
      <w:r w:rsidRPr="00F44217">
        <w:rPr>
          <w:rFonts w:ascii="Times New Roman" w:hAnsi="Times New Roman"/>
          <w:sz w:val="28"/>
          <w:szCs w:val="28"/>
        </w:rPr>
        <w:t xml:space="preserve"> CF a celor aprobate în articolele precedente.</w:t>
      </w:r>
    </w:p>
    <w:p w14:paraId="115466B8" w14:textId="224BBC6F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44217">
        <w:rPr>
          <w:rFonts w:ascii="Times New Roman" w:hAnsi="Times New Roman"/>
          <w:b/>
          <w:bCs/>
          <w:sz w:val="28"/>
          <w:szCs w:val="28"/>
        </w:rPr>
        <w:t>4</w:t>
      </w:r>
      <w:r w:rsidRPr="00F44217">
        <w:rPr>
          <w:rFonts w:ascii="Times New Roman" w:hAnsi="Times New Roman"/>
          <w:b/>
          <w:bCs/>
          <w:sz w:val="28"/>
          <w:szCs w:val="28"/>
        </w:rPr>
        <w:t>.</w:t>
      </w:r>
      <w:r w:rsidRPr="00F44217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F44217">
        <w:rPr>
          <w:rFonts w:ascii="Times New Roman" w:hAnsi="Times New Roman"/>
          <w:sz w:val="28"/>
          <w:szCs w:val="28"/>
        </w:rPr>
        <w:t>încredințează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9425DA" w:rsidRPr="00F44217">
        <w:rPr>
          <w:rFonts w:ascii="Times New Roman" w:hAnsi="Times New Roman"/>
          <w:sz w:val="28"/>
          <w:szCs w:val="28"/>
        </w:rPr>
        <w:t>P</w:t>
      </w:r>
      <w:r w:rsidRPr="00F44217">
        <w:rPr>
          <w:rFonts w:ascii="Times New Roman" w:hAnsi="Times New Roman"/>
          <w:sz w:val="28"/>
          <w:szCs w:val="28"/>
        </w:rPr>
        <w:t xml:space="preserve">rimarul municipiului Satu Mare </w:t>
      </w:r>
      <w:r w:rsidR="00147715" w:rsidRPr="00F44217">
        <w:rPr>
          <w:rFonts w:ascii="Times New Roman" w:hAnsi="Times New Roman"/>
          <w:sz w:val="28"/>
          <w:szCs w:val="28"/>
        </w:rPr>
        <w:t>prin Serviciul Patrimoniu Concesionări Închirieri</w:t>
      </w:r>
      <w:r w:rsidRPr="00F44217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2AA88B1A" w:rsidR="00147715" w:rsidRPr="00F44217" w:rsidRDefault="009425DA" w:rsidP="009425DA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</w:t>
      </w:r>
      <w:r w:rsid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Art.</w:t>
      </w:r>
      <w:r w:rsidR="00F44217">
        <w:rPr>
          <w:rFonts w:ascii="Times New Roman" w:hAnsi="Times New Roman"/>
          <w:b/>
          <w:bCs/>
          <w:sz w:val="28"/>
          <w:szCs w:val="28"/>
        </w:rPr>
        <w:t>5</w:t>
      </w:r>
      <w:r w:rsidR="00856019" w:rsidRPr="00F44217">
        <w:rPr>
          <w:rFonts w:ascii="Times New Roman" w:hAnsi="Times New Roman"/>
          <w:b/>
          <w:bCs/>
          <w:sz w:val="28"/>
          <w:szCs w:val="28"/>
        </w:rPr>
        <w:t>.</w:t>
      </w:r>
      <w:r w:rsidR="00856019" w:rsidRPr="00F44217">
        <w:rPr>
          <w:rFonts w:ascii="Times New Roman" w:hAnsi="Times New Roman"/>
          <w:sz w:val="28"/>
          <w:szCs w:val="28"/>
        </w:rPr>
        <w:t xml:space="preserve"> </w:t>
      </w:r>
      <w:r w:rsidR="00147715" w:rsidRPr="00F44217">
        <w:rPr>
          <w:rFonts w:ascii="Times New Roman" w:hAnsi="Times New Roman"/>
          <w:sz w:val="28"/>
          <w:szCs w:val="28"/>
        </w:rPr>
        <w:t>Prezenta hotărâre se comunică, prin intermediul secretarului general, în termenul prevăzut de lege, Primarului municipiului Satu Mare, Instituţiei Prefectului - Judeţul Satu Mare, Serviciului Patrimoniu Concesionări Închirieri.</w:t>
      </w:r>
    </w:p>
    <w:p w14:paraId="570C35EF" w14:textId="0A7DE513" w:rsidR="00923B31" w:rsidRPr="00F44217" w:rsidRDefault="00923B31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DE69904" w14:textId="77777777" w:rsidR="00807366" w:rsidRPr="00F44217" w:rsidRDefault="00807366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AED78C6" w14:textId="77777777" w:rsidR="00712E0E" w:rsidRPr="00F44217" w:rsidRDefault="00712E0E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676DCF9D" w14:textId="4E048CF7" w:rsidR="00856019" w:rsidRPr="00F44217" w:rsidRDefault="009425DA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Inițiator proiect</w:t>
      </w:r>
    </w:p>
    <w:p w14:paraId="7AC2AFD2" w14:textId="1FA0D06D" w:rsidR="00856019" w:rsidRPr="00F44217" w:rsidRDefault="009425DA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Primar</w:t>
      </w:r>
    </w:p>
    <w:p w14:paraId="56F1232D" w14:textId="010B1499" w:rsidR="009425DA" w:rsidRPr="00F44217" w:rsidRDefault="009425DA" w:rsidP="009425DA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                                      Kereskényi Gábor</w:t>
      </w:r>
    </w:p>
    <w:p w14:paraId="7DA21413" w14:textId="03D9332A" w:rsidR="00923B31" w:rsidRPr="00F44217" w:rsidRDefault="00923B31" w:rsidP="009425DA">
      <w:pPr>
        <w:ind w:firstLine="539"/>
        <w:jc w:val="center"/>
        <w:rPr>
          <w:rFonts w:ascii="Times New Roman" w:hAnsi="Times New Roman"/>
          <w:sz w:val="28"/>
          <w:szCs w:val="28"/>
        </w:rPr>
      </w:pPr>
    </w:p>
    <w:p w14:paraId="407F510B" w14:textId="3E8C7972" w:rsidR="00856019" w:rsidRPr="00F44217" w:rsidRDefault="00856019" w:rsidP="00785978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70457DC5" w14:textId="16194078" w:rsidR="00923B31" w:rsidRPr="00F44217" w:rsidRDefault="00923B31" w:rsidP="00785978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CAEB9F" w14:textId="40BE1D29" w:rsidR="00712E0E" w:rsidRPr="00F44217" w:rsidRDefault="00712E0E" w:rsidP="00785978">
      <w:pPr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718509" w14:textId="77777777" w:rsidR="00712E0E" w:rsidRPr="00F44217" w:rsidRDefault="00712E0E" w:rsidP="00923B31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EB1F13A" w14:textId="77777777" w:rsidR="00923B31" w:rsidRPr="00F44217" w:rsidRDefault="00923B31" w:rsidP="00923B31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136ECF31" w14:textId="79424005" w:rsidR="00147715" w:rsidRPr="00F44217" w:rsidRDefault="00856019" w:rsidP="00923B31">
      <w:pPr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F44217">
        <w:rPr>
          <w:rFonts w:ascii="Times New Roman" w:hAnsi="Times New Roman"/>
          <w:sz w:val="28"/>
          <w:szCs w:val="28"/>
          <w:lang w:eastAsia="ro-RO"/>
        </w:rPr>
        <w:tab/>
      </w:r>
      <w:r w:rsidR="00923B31"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</w:t>
      </w:r>
      <w:r w:rsidR="00147715" w:rsidRPr="00F44217">
        <w:rPr>
          <w:rFonts w:ascii="Times New Roman" w:hAnsi="Times New Roman"/>
          <w:sz w:val="28"/>
          <w:szCs w:val="28"/>
        </w:rPr>
        <w:t>Avizat,</w:t>
      </w:r>
    </w:p>
    <w:p w14:paraId="1D0F3CDB" w14:textId="486AD6C9" w:rsidR="00147715" w:rsidRPr="00F44217" w:rsidRDefault="00147715" w:rsidP="00923B31">
      <w:pPr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B43F89" w:rsidRPr="00F44217">
        <w:rPr>
          <w:rFonts w:ascii="Times New Roman" w:hAnsi="Times New Roman"/>
          <w:sz w:val="28"/>
          <w:szCs w:val="28"/>
        </w:rPr>
        <w:t xml:space="preserve">     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923B31" w:rsidRPr="00F44217">
        <w:rPr>
          <w:rFonts w:ascii="Times New Roman" w:hAnsi="Times New Roman"/>
          <w:sz w:val="28"/>
          <w:szCs w:val="28"/>
        </w:rPr>
        <w:t xml:space="preserve">          </w:t>
      </w:r>
      <w:r w:rsidRPr="00F44217">
        <w:rPr>
          <w:rFonts w:ascii="Times New Roman" w:hAnsi="Times New Roman"/>
          <w:sz w:val="28"/>
          <w:szCs w:val="28"/>
        </w:rPr>
        <w:t xml:space="preserve">Secretar general                                                                                </w:t>
      </w:r>
    </w:p>
    <w:p w14:paraId="6C9E5DEB" w14:textId="778EA63C" w:rsidR="00147715" w:rsidRPr="00F44217" w:rsidRDefault="00147715" w:rsidP="00923B31">
      <w:pPr>
        <w:rPr>
          <w:rFonts w:ascii="Times New Roman" w:hAnsi="Times New Roman"/>
          <w:noProof/>
          <w:sz w:val="28"/>
          <w:szCs w:val="28"/>
        </w:rPr>
      </w:pPr>
      <w:r w:rsidRPr="00F44217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</w:t>
      </w:r>
      <w:r w:rsidR="00923B31" w:rsidRPr="00F44217">
        <w:rPr>
          <w:rFonts w:ascii="Times New Roman" w:hAnsi="Times New Roman"/>
          <w:noProof/>
          <w:sz w:val="28"/>
          <w:szCs w:val="28"/>
        </w:rPr>
        <w:t xml:space="preserve">   </w:t>
      </w:r>
      <w:r w:rsidR="00712E0E" w:rsidRPr="00F44217">
        <w:rPr>
          <w:rFonts w:ascii="Times New Roman" w:hAnsi="Times New Roman"/>
          <w:noProof/>
          <w:sz w:val="28"/>
          <w:szCs w:val="28"/>
        </w:rPr>
        <w:t xml:space="preserve">         </w:t>
      </w:r>
      <w:r w:rsidR="00923B31" w:rsidRPr="00F44217">
        <w:rPr>
          <w:rFonts w:ascii="Times New Roman" w:hAnsi="Times New Roman"/>
          <w:noProof/>
          <w:sz w:val="28"/>
          <w:szCs w:val="28"/>
        </w:rPr>
        <w:t xml:space="preserve"> </w:t>
      </w:r>
      <w:r w:rsidRPr="00F44217">
        <w:rPr>
          <w:rFonts w:ascii="Times New Roman" w:hAnsi="Times New Roman"/>
          <w:noProof/>
          <w:sz w:val="28"/>
          <w:szCs w:val="28"/>
        </w:rPr>
        <w:t>Mihaela Maria Racolța</w:t>
      </w:r>
    </w:p>
    <w:p w14:paraId="72E092D7" w14:textId="2C6E3E90" w:rsidR="00EB5D97" w:rsidRPr="00F44217" w:rsidRDefault="00EB5D97" w:rsidP="00923B31">
      <w:pPr>
        <w:rPr>
          <w:rFonts w:ascii="Times New Roman" w:hAnsi="Times New Roman"/>
          <w:noProof/>
          <w:sz w:val="28"/>
          <w:szCs w:val="28"/>
        </w:rPr>
      </w:pPr>
    </w:p>
    <w:p w14:paraId="4B978826" w14:textId="0CF7E494" w:rsidR="00EB5D97" w:rsidRPr="00F44217" w:rsidRDefault="009425DA" w:rsidP="009425DA">
      <w:pPr>
        <w:ind w:right="-1"/>
        <w:jc w:val="both"/>
        <w:rPr>
          <w:rFonts w:ascii="Times New Roman" w:hAnsi="Times New Roman"/>
          <w:noProof/>
          <w:sz w:val="16"/>
          <w:szCs w:val="16"/>
        </w:rPr>
      </w:pPr>
      <w:r w:rsidRPr="00F44217">
        <w:rPr>
          <w:rFonts w:ascii="Times New Roman" w:hAnsi="Times New Roman"/>
          <w:color w:val="808080"/>
          <w:sz w:val="16"/>
          <w:szCs w:val="16"/>
        </w:rPr>
        <w:t>Faur Mihaela/2ex</w:t>
      </w:r>
    </w:p>
    <w:sectPr w:rsidR="00EB5D97" w:rsidRPr="00F44217" w:rsidSect="00287757">
      <w:footerReference w:type="even" r:id="rId8"/>
      <w:footerReference w:type="default" r:id="rId9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BCC75" w14:textId="77777777" w:rsidR="004E3349" w:rsidRDefault="004E3349">
      <w:r>
        <w:separator/>
      </w:r>
    </w:p>
  </w:endnote>
  <w:endnote w:type="continuationSeparator" w:id="0">
    <w:p w14:paraId="38400D05" w14:textId="77777777" w:rsidR="004E3349" w:rsidRDefault="004E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4E3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4E3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AC7A4" w14:textId="77777777" w:rsidR="004E3349" w:rsidRDefault="004E3349">
      <w:r>
        <w:separator/>
      </w:r>
    </w:p>
  </w:footnote>
  <w:footnote w:type="continuationSeparator" w:id="0">
    <w:p w14:paraId="54B05D89" w14:textId="77777777" w:rsidR="004E3349" w:rsidRDefault="004E3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6347A"/>
    <w:rsid w:val="0007257C"/>
    <w:rsid w:val="000A2B1E"/>
    <w:rsid w:val="000E32A0"/>
    <w:rsid w:val="001421E5"/>
    <w:rsid w:val="00147715"/>
    <w:rsid w:val="0015196F"/>
    <w:rsid w:val="00182FC5"/>
    <w:rsid w:val="00212D82"/>
    <w:rsid w:val="00287757"/>
    <w:rsid w:val="00295F80"/>
    <w:rsid w:val="002C189A"/>
    <w:rsid w:val="0035403F"/>
    <w:rsid w:val="004939CC"/>
    <w:rsid w:val="004A54A2"/>
    <w:rsid w:val="004E3349"/>
    <w:rsid w:val="004F1469"/>
    <w:rsid w:val="005A5A70"/>
    <w:rsid w:val="005A5F3F"/>
    <w:rsid w:val="005C31C6"/>
    <w:rsid w:val="005E0A62"/>
    <w:rsid w:val="00601E03"/>
    <w:rsid w:val="00697CAB"/>
    <w:rsid w:val="00712E0E"/>
    <w:rsid w:val="00785978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D3301"/>
    <w:rsid w:val="00923B31"/>
    <w:rsid w:val="009425DA"/>
    <w:rsid w:val="009D51FF"/>
    <w:rsid w:val="00A22997"/>
    <w:rsid w:val="00A52D49"/>
    <w:rsid w:val="00A64396"/>
    <w:rsid w:val="00A76F3A"/>
    <w:rsid w:val="00A92354"/>
    <w:rsid w:val="00AA103E"/>
    <w:rsid w:val="00B43F89"/>
    <w:rsid w:val="00BB12F2"/>
    <w:rsid w:val="00C056C3"/>
    <w:rsid w:val="00CA538A"/>
    <w:rsid w:val="00CE25AD"/>
    <w:rsid w:val="00DB4BDE"/>
    <w:rsid w:val="00DE5A20"/>
    <w:rsid w:val="00DF2AAD"/>
    <w:rsid w:val="00E1016D"/>
    <w:rsid w:val="00E464C4"/>
    <w:rsid w:val="00E81E8C"/>
    <w:rsid w:val="00EB5D97"/>
    <w:rsid w:val="00EB6ACD"/>
    <w:rsid w:val="00EB6E5A"/>
    <w:rsid w:val="00EC0265"/>
    <w:rsid w:val="00EE4623"/>
    <w:rsid w:val="00F137C6"/>
    <w:rsid w:val="00F2060F"/>
    <w:rsid w:val="00F44217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21</cp:revision>
  <cp:lastPrinted>2021-02-16T11:38:00Z</cp:lastPrinted>
  <dcterms:created xsi:type="dcterms:W3CDTF">2020-02-25T07:39:00Z</dcterms:created>
  <dcterms:modified xsi:type="dcterms:W3CDTF">2021-02-16T11:41:00Z</dcterms:modified>
</cp:coreProperties>
</file>