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FFB8" w14:textId="091F70F8" w:rsidR="00710522" w:rsidRDefault="00931B64">
      <w:r>
        <w:t>Atributii principale referent grad profesional asistent Serviciul Evidenta Veniturilor Urmarire Executare Silită Amenzi</w:t>
      </w:r>
    </w:p>
    <w:p w14:paraId="157DF2F6" w14:textId="1BDE876F" w:rsidR="00931B64" w:rsidRDefault="00931B64"/>
    <w:p w14:paraId="42FE6C6A" w14:textId="3591F61A" w:rsidR="00931B64" w:rsidRDefault="00931B64"/>
    <w:p w14:paraId="44F0D708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 w:rsidRPr="00106A05">
        <w:rPr>
          <w:rFonts w:ascii="Times New Roman" w:hAnsi="Times New Roman" w:cs="Times New Roman"/>
          <w:bCs/>
          <w:sz w:val="18"/>
          <w:szCs w:val="18"/>
          <w:lang w:val="it-IT"/>
        </w:rPr>
        <w:t>1.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 xml:space="preserve"> Sa-si insuseasca si sa aplice in consecinta reglementarile in vigoare cu privire la impozitele si taxele loca</w:t>
      </w:r>
      <w:r>
        <w:rPr>
          <w:rFonts w:ascii="Times New Roman" w:hAnsi="Times New Roman" w:cs="Times New Roman"/>
          <w:sz w:val="18"/>
          <w:szCs w:val="18"/>
          <w:lang w:val="fr-FR"/>
        </w:rPr>
        <w:t>le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 xml:space="preserve"> si alte taxe speciale.</w:t>
      </w:r>
    </w:p>
    <w:p w14:paraId="66763741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2.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execute orice alte sarcini de serviciu primite direct din partea sefului de serviciu si a conducerii.</w:t>
      </w:r>
    </w:p>
    <w:p w14:paraId="6032A149" w14:textId="77777777" w:rsidR="00931B64" w:rsidRPr="00106A05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>3</w:t>
      </w:r>
      <w:r w:rsidRPr="00106A05">
        <w:rPr>
          <w:rFonts w:ascii="Times New Roman" w:hAnsi="Times New Roman" w:cs="Times New Roman"/>
          <w:sz w:val="18"/>
          <w:szCs w:val="18"/>
          <w:lang w:val="it-IT"/>
        </w:rPr>
        <w:t>.Sa dea dovada de conduita ireprosabila,  disciplinara  si de pregatire profesionala respectand programul de lucru al D.I.T.L.</w:t>
      </w:r>
    </w:p>
    <w:p w14:paraId="11626436" w14:textId="77777777" w:rsidR="00931B64" w:rsidRPr="00106A05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4.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anunte telefonic D.I.T.L. despre eventualele modificari ca pot sa apara in programul zilnic de activitate fie privitor la exercitarea acestuia.</w:t>
      </w:r>
    </w:p>
    <w:p w14:paraId="06AB144F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5.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raspunda cu promptitudine la solicitarile sefului de serviciu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 si al conducerii D.I.T.L. Sat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u Mare.</w:t>
      </w:r>
    </w:p>
    <w:p w14:paraId="6C36C003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6.Sa </w:t>
      </w:r>
      <w:r w:rsidRPr="00106A05">
        <w:rPr>
          <w:rFonts w:ascii="Times New Roman" w:hAnsi="Times New Roman" w:cs="Times New Roman"/>
          <w:sz w:val="18"/>
          <w:szCs w:val="18"/>
          <w:lang w:val="it-IT"/>
        </w:rPr>
        <w:t>pastreze secretul de serviciu si sa nu furnizeze date si informatii persoanelor interesate  din afara institutiei.</w:t>
      </w:r>
    </w:p>
    <w:p w14:paraId="0B711E77" w14:textId="77777777" w:rsidR="00931B64" w:rsidRPr="00106A05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>7</w:t>
      </w:r>
      <w:r w:rsidRPr="00106A05">
        <w:rPr>
          <w:rFonts w:ascii="Times New Roman" w:hAnsi="Times New Roman" w:cs="Times New Roman"/>
          <w:sz w:val="18"/>
          <w:szCs w:val="18"/>
          <w:lang w:val="it-IT"/>
        </w:rPr>
        <w:t>.Sa</w:t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Pr="00106A05">
        <w:rPr>
          <w:rFonts w:ascii="Times New Roman" w:hAnsi="Times New Roman" w:cs="Times New Roman"/>
          <w:sz w:val="18"/>
          <w:szCs w:val="18"/>
          <w:lang w:val="it-IT"/>
        </w:rPr>
        <w:t>arhiveze in ordine cronologica adresele si raspunsurile la solicitarile contribuabililor persoane fizice si  juridice.</w:t>
      </w:r>
    </w:p>
    <w:p w14:paraId="0DAA79F3" w14:textId="77777777" w:rsidR="00931B64" w:rsidRPr="00106A05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8.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dea raspunsuri la solicitarile unor institutii publice potrivit procedurilor 02.1.15.</w:t>
      </w:r>
    </w:p>
    <w:p w14:paraId="60151406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9..</w:t>
      </w:r>
      <w:r w:rsidRPr="00D356E5">
        <w:rPr>
          <w:rFonts w:ascii="Times New Roman" w:hAnsi="Times New Roman" w:cs="Times New Roman"/>
          <w:sz w:val="18"/>
          <w:szCs w:val="18"/>
          <w:lang w:val="fr-FR"/>
        </w:rPr>
        <w:t>Sa tehnoredacteze documente.</w:t>
      </w:r>
    </w:p>
    <w:p w14:paraId="23AE2597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10.Sa intocmeasca ordinele de serviciu pentru desfasurarea inspectiilor fiscale la contribuabilii persoane fizice si persoane juridice.</w:t>
      </w:r>
    </w:p>
    <w:p w14:paraId="6AE4CB8C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11.Sa inregistreze toate documentele depuse la sediul D.I.T.L. precum si adresele, raspunsurile si alte acte care sunt emise de catre D.I.T.L.</w:t>
      </w:r>
    </w:p>
    <w:p w14:paraId="6661B4D1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12.Primeste si inregistreaza corespondenta si dupa ce aceasta este vizata de catre sefii ierarhici o repartizeaza, dupa care  inregistreaza in registrul de corespondenta persoana care va solutiona actul respectiv. </w:t>
      </w:r>
    </w:p>
    <w:p w14:paraId="4D62929D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13.Sa </w:t>
      </w:r>
      <w:r w:rsidRPr="00106A05">
        <w:rPr>
          <w:rFonts w:ascii="Times New Roman" w:hAnsi="Times New Roman" w:cs="Times New Roman"/>
          <w:sz w:val="18"/>
          <w:szCs w:val="18"/>
          <w:lang w:val="it-IT"/>
        </w:rPr>
        <w:t>participe la intocmirea  si  revizuirea  procedurilor operationale  ori de cate ori este nevoie.</w:t>
      </w:r>
    </w:p>
    <w:p w14:paraId="599F5EF6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>14</w:t>
      </w:r>
      <w:r>
        <w:rPr>
          <w:rFonts w:ascii="Times New Roman" w:hAnsi="Times New Roman" w:cs="Times New Roman"/>
          <w:sz w:val="18"/>
          <w:szCs w:val="18"/>
          <w:lang w:val="ro-RO"/>
        </w:rPr>
        <w:t>.Să verifice amenzile primite în debit și evidențierea lor pe rolul contribuabilului.</w:t>
      </w:r>
    </w:p>
    <w:p w14:paraId="520AD99C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15.Să efectueze evidența încasărilor rezultate din executarea silită</w:t>
      </w:r>
    </w:p>
    <w:p w14:paraId="054B1223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16.Să radieze titlurile executorii reprezentând debite din amenzi achitate conform procedurii 02.2.22</w:t>
      </w:r>
    </w:p>
    <w:p w14:paraId="2C0381BD" w14:textId="77777777" w:rsidR="00931B64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17.Să identifice conturile bancare sau locurile de muncă ale debitorilor cu ajutorul băncilor și a Inspectoratului Teritorial de Muncă in vederea instituirii popririlor pe salarii sau pe conturile bancare .</w:t>
      </w:r>
    </w:p>
    <w:p w14:paraId="1D94EBE8" w14:textId="77777777" w:rsidR="00931B64" w:rsidRPr="00F11241" w:rsidRDefault="00931B64" w:rsidP="00931B64">
      <w:pPr>
        <w:pStyle w:val="Plai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18.Să intocmească referate de restituire pentru atunci când este cazul pentru amenzi achitate eronat sau pentru amenzi anulate prin sentințe civile definitive și irevocabile.</w:t>
      </w:r>
    </w:p>
    <w:p w14:paraId="3B9B03E2" w14:textId="77777777" w:rsidR="00931B64" w:rsidRDefault="00931B64"/>
    <w:sectPr w:rsidR="00931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5F"/>
    <w:rsid w:val="000A455F"/>
    <w:rsid w:val="0070752F"/>
    <w:rsid w:val="0079513A"/>
    <w:rsid w:val="0093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1C1C"/>
  <w15:chartTrackingRefBased/>
  <w15:docId w15:val="{22705BE6-D687-42A0-B4FF-553FC77C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31B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1B6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2021-02-01T06:30:00Z</dcterms:created>
  <dcterms:modified xsi:type="dcterms:W3CDTF">2021-02-01T06:31:00Z</dcterms:modified>
</cp:coreProperties>
</file>